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34999" w14:textId="77777777" w:rsidR="009A31FE" w:rsidRDefault="009A31FE" w:rsidP="004E685F">
      <w:pPr>
        <w:pStyle w:val="Heading2"/>
        <w:numPr>
          <w:ilvl w:val="0"/>
          <w:numId w:val="0"/>
        </w:numPr>
        <w:rPr>
          <w:sz w:val="32"/>
          <w:szCs w:val="32"/>
        </w:rPr>
      </w:pPr>
    </w:p>
    <w:p w14:paraId="03C26744" w14:textId="77777777" w:rsidR="00766E8F" w:rsidRDefault="00766E8F" w:rsidP="004E685F">
      <w:pPr>
        <w:pStyle w:val="Heading2"/>
        <w:numPr>
          <w:ilvl w:val="0"/>
          <w:numId w:val="0"/>
        </w:numPr>
        <w:rPr>
          <w:sz w:val="32"/>
          <w:szCs w:val="32"/>
        </w:rPr>
      </w:pPr>
    </w:p>
    <w:p w14:paraId="3E7D895C" w14:textId="63EA5748" w:rsidR="003F2602" w:rsidRDefault="00766E8F" w:rsidP="004E685F">
      <w:pPr>
        <w:pStyle w:val="Heading2"/>
        <w:numPr>
          <w:ilvl w:val="0"/>
          <w:numId w:val="0"/>
        </w:numPr>
      </w:pPr>
      <w:r>
        <w:rPr>
          <w:sz w:val="32"/>
          <w:szCs w:val="32"/>
        </w:rPr>
        <w:t>Plumas County</w:t>
      </w:r>
      <w:r w:rsidR="00E33957" w:rsidRPr="00117D45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Multi-Jurisdictional </w:t>
      </w:r>
      <w:r w:rsidR="00DD417C" w:rsidRPr="00117D45">
        <w:rPr>
          <w:sz w:val="32"/>
          <w:szCs w:val="32"/>
        </w:rPr>
        <w:t>LHMP</w:t>
      </w:r>
      <w:r w:rsidR="00F21D81">
        <w:rPr>
          <w:sz w:val="32"/>
          <w:szCs w:val="32"/>
        </w:rPr>
        <w:t xml:space="preserve"> Update</w:t>
      </w:r>
      <w:r w:rsidR="004B72DE" w:rsidRPr="00117D45">
        <w:rPr>
          <w:sz w:val="32"/>
          <w:szCs w:val="32"/>
        </w:rPr>
        <w:t xml:space="preserve">: </w:t>
      </w:r>
      <w:r w:rsidR="00647FC1" w:rsidRPr="00117D45">
        <w:rPr>
          <w:sz w:val="32"/>
          <w:szCs w:val="32"/>
        </w:rPr>
        <w:t>20</w:t>
      </w:r>
      <w:r w:rsidR="00012ECD" w:rsidRPr="00117D45">
        <w:rPr>
          <w:sz w:val="32"/>
          <w:szCs w:val="32"/>
        </w:rPr>
        <w:t>2</w:t>
      </w:r>
      <w:r w:rsidR="00A83653">
        <w:rPr>
          <w:sz w:val="32"/>
          <w:szCs w:val="32"/>
        </w:rPr>
        <w:t>6</w:t>
      </w:r>
      <w:r w:rsidR="003F2602" w:rsidRPr="00117D45">
        <w:rPr>
          <w:sz w:val="32"/>
          <w:szCs w:val="32"/>
        </w:rPr>
        <w:t xml:space="preserve"> Hazards</w:t>
      </w:r>
      <w:r w:rsidR="00A83653">
        <w:rPr>
          <w:sz w:val="32"/>
          <w:szCs w:val="32"/>
        </w:rPr>
        <w:t>*</w:t>
      </w:r>
      <w:r w:rsidR="00117D45" w:rsidRPr="00117D45">
        <w:rPr>
          <w:sz w:val="32"/>
          <w:szCs w:val="32"/>
        </w:rPr>
        <w:t xml:space="preserve"> </w:t>
      </w:r>
    </w:p>
    <w:p w14:paraId="55CD995B" w14:textId="6756E2BC" w:rsidR="00A83653" w:rsidRPr="00A83653" w:rsidRDefault="00A83653" w:rsidP="00977BB7">
      <w:pPr>
        <w:pStyle w:val="Bullets1"/>
        <w:spacing w:line="276" w:lineRule="auto"/>
      </w:pPr>
      <w:bookmarkStart w:id="0" w:name="_Hlk103848565"/>
      <w:r w:rsidRPr="00A83653">
        <w:t>A</w:t>
      </w:r>
      <w:r w:rsidR="00C82DF4">
        <w:t>g Hazard: Severe Weather/Insets/Pests</w:t>
      </w:r>
    </w:p>
    <w:p w14:paraId="56C03E5E" w14:textId="2AF3F4E4" w:rsidR="00F129CC" w:rsidRPr="00A83653" w:rsidRDefault="00F129CC" w:rsidP="00977BB7">
      <w:pPr>
        <w:pStyle w:val="Bullets1"/>
        <w:spacing w:line="276" w:lineRule="auto"/>
      </w:pPr>
      <w:r w:rsidRPr="00A83653">
        <w:t>Climate Change</w:t>
      </w:r>
    </w:p>
    <w:p w14:paraId="28258799" w14:textId="77777777" w:rsidR="00F129CC" w:rsidRPr="00A83653" w:rsidRDefault="00F129CC" w:rsidP="00977BB7">
      <w:pPr>
        <w:pStyle w:val="Bullets1"/>
        <w:spacing w:line="276" w:lineRule="auto"/>
      </w:pPr>
      <w:r w:rsidRPr="00A83653">
        <w:t>Dam Failure</w:t>
      </w:r>
    </w:p>
    <w:p w14:paraId="42CFBE31" w14:textId="7D7F027E" w:rsidR="00F129CC" w:rsidRPr="00A83653" w:rsidRDefault="00F129CC" w:rsidP="00977BB7">
      <w:pPr>
        <w:pStyle w:val="Bullets1"/>
        <w:spacing w:line="276" w:lineRule="auto"/>
      </w:pPr>
      <w:r w:rsidRPr="00A83653">
        <w:t>Drought &amp; Water Shortage</w:t>
      </w:r>
      <w:r w:rsidR="00E87D67" w:rsidRPr="00A83653">
        <w:t xml:space="preserve"> </w:t>
      </w:r>
      <w:r w:rsidR="00A83653" w:rsidRPr="00A83653">
        <w:t>(w/tree mortality)</w:t>
      </w:r>
    </w:p>
    <w:p w14:paraId="36C02DD3" w14:textId="0C8F8A5F" w:rsidR="00F129CC" w:rsidRPr="00A83653" w:rsidRDefault="00F129CC" w:rsidP="00977BB7">
      <w:pPr>
        <w:pStyle w:val="Bullets1"/>
        <w:spacing w:line="276" w:lineRule="auto"/>
      </w:pPr>
      <w:r w:rsidRPr="00A83653">
        <w:t>Earthquake</w:t>
      </w:r>
      <w:r w:rsidR="00E87D67" w:rsidRPr="00A83653">
        <w:t xml:space="preserve"> </w:t>
      </w:r>
    </w:p>
    <w:p w14:paraId="05AAD132" w14:textId="79B31C03" w:rsidR="00F129CC" w:rsidRPr="00A83653" w:rsidRDefault="00F129CC" w:rsidP="00977BB7">
      <w:pPr>
        <w:pStyle w:val="Bullets1"/>
        <w:spacing w:line="276" w:lineRule="auto"/>
      </w:pPr>
      <w:r w:rsidRPr="00A83653">
        <w:t xml:space="preserve">Flood: </w:t>
      </w:r>
      <w:r w:rsidR="008328A1" w:rsidRPr="00A83653">
        <w:t>1</w:t>
      </w:r>
      <w:r w:rsidR="00F21D81" w:rsidRPr="00A83653">
        <w:t>%</w:t>
      </w:r>
      <w:r w:rsidR="008328A1" w:rsidRPr="00A83653">
        <w:t>/</w:t>
      </w:r>
      <w:r w:rsidR="00F21D81" w:rsidRPr="00A83653">
        <w:t>0.2%</w:t>
      </w:r>
      <w:r w:rsidR="009A31FE" w:rsidRPr="00A83653">
        <w:t xml:space="preserve"> annual chance</w:t>
      </w:r>
    </w:p>
    <w:p w14:paraId="052820F7" w14:textId="774EB455" w:rsidR="00F129CC" w:rsidRDefault="00F129CC" w:rsidP="00977BB7">
      <w:pPr>
        <w:pStyle w:val="Bullets1"/>
        <w:spacing w:line="276" w:lineRule="auto"/>
      </w:pPr>
      <w:r w:rsidRPr="00A83653">
        <w:t>Flood: Localized Stormwater</w:t>
      </w:r>
      <w:r w:rsidR="00F1047C" w:rsidRPr="00A83653">
        <w:t xml:space="preserve"> </w:t>
      </w:r>
      <w:r w:rsidR="00C82DF4">
        <w:t>(w/levee failure)</w:t>
      </w:r>
    </w:p>
    <w:p w14:paraId="59F5EB10" w14:textId="03316275" w:rsidR="00C82DF4" w:rsidRPr="00A83653" w:rsidRDefault="00C82DF4" w:rsidP="00977BB7">
      <w:pPr>
        <w:pStyle w:val="Bullets1"/>
        <w:spacing w:line="276" w:lineRule="auto"/>
      </w:pPr>
      <w:r>
        <w:t>Hazardous Materials Transportation</w:t>
      </w:r>
    </w:p>
    <w:p w14:paraId="06D6F7FD" w14:textId="77777777" w:rsidR="00A83653" w:rsidRDefault="008328A1" w:rsidP="00977BB7">
      <w:pPr>
        <w:pStyle w:val="Bullets1"/>
        <w:spacing w:line="276" w:lineRule="auto"/>
      </w:pPr>
      <w:r w:rsidRPr="00A83653">
        <w:t>Landslide, Mudslide, and Debris Flow</w:t>
      </w:r>
    </w:p>
    <w:p w14:paraId="4B13A187" w14:textId="2372EED2" w:rsidR="008328A1" w:rsidRPr="00A83653" w:rsidRDefault="00A83653" w:rsidP="00977BB7">
      <w:pPr>
        <w:pStyle w:val="Bullets1"/>
        <w:spacing w:line="276" w:lineRule="auto"/>
      </w:pPr>
      <w:r w:rsidRPr="00A83653">
        <w:t>Severe Weather: Extreme Cold, Freeze, and Snow</w:t>
      </w:r>
      <w:r w:rsidR="008328A1" w:rsidRPr="00A83653">
        <w:t xml:space="preserve"> </w:t>
      </w:r>
      <w:r w:rsidR="00C82DF4">
        <w:t>(w/avalanche)</w:t>
      </w:r>
    </w:p>
    <w:p w14:paraId="48D0D4ED" w14:textId="0DE74C26" w:rsidR="008328A1" w:rsidRPr="00A83653" w:rsidRDefault="008328A1" w:rsidP="00977BB7">
      <w:pPr>
        <w:pStyle w:val="Bullets1"/>
        <w:spacing w:line="276" w:lineRule="auto"/>
      </w:pPr>
      <w:r w:rsidRPr="00A83653">
        <w:t xml:space="preserve">Severe Weather: </w:t>
      </w:r>
      <w:r w:rsidR="00D51782" w:rsidRPr="00A83653">
        <w:t>Extreme Heat</w:t>
      </w:r>
    </w:p>
    <w:p w14:paraId="36A0F4F1" w14:textId="264F6972" w:rsidR="00F129CC" w:rsidRPr="00A83653" w:rsidRDefault="00F129CC" w:rsidP="00977BB7">
      <w:pPr>
        <w:pStyle w:val="Bullets1"/>
        <w:spacing w:line="276" w:lineRule="auto"/>
      </w:pPr>
      <w:r w:rsidRPr="00A83653">
        <w:t xml:space="preserve">Severe Weather: Heavy Rains and Storms </w:t>
      </w:r>
      <w:r w:rsidR="008328A1" w:rsidRPr="00A83653">
        <w:t>(Hail, Lightning</w:t>
      </w:r>
      <w:r w:rsidR="004D5E91" w:rsidRPr="00A83653">
        <w:t>, Wind</w:t>
      </w:r>
      <w:r w:rsidR="008328A1" w:rsidRPr="00A83653">
        <w:t>)</w:t>
      </w:r>
    </w:p>
    <w:p w14:paraId="57E18DAD" w14:textId="6C177C29" w:rsidR="00F129CC" w:rsidRDefault="00F129CC" w:rsidP="00977BB7">
      <w:pPr>
        <w:pStyle w:val="Bullets1"/>
        <w:spacing w:line="276" w:lineRule="auto"/>
      </w:pPr>
      <w:r w:rsidRPr="00A83653">
        <w:t>Severe Weather: High Winds</w:t>
      </w:r>
      <w:r w:rsidR="00A83653" w:rsidRPr="00A83653">
        <w:t xml:space="preserve"> and Tornadoes</w:t>
      </w:r>
      <w:r w:rsidR="009A31FE" w:rsidRPr="00A83653">
        <w:t xml:space="preserve"> </w:t>
      </w:r>
    </w:p>
    <w:p w14:paraId="06075BC2" w14:textId="2DB9F94D" w:rsidR="00C82DF4" w:rsidRPr="00A83653" w:rsidRDefault="00C82DF4" w:rsidP="00977BB7">
      <w:pPr>
        <w:pStyle w:val="Bullets1"/>
        <w:spacing w:line="276" w:lineRule="auto"/>
      </w:pPr>
      <w:r>
        <w:t>Volcano</w:t>
      </w:r>
    </w:p>
    <w:p w14:paraId="74F6B065" w14:textId="156CD854" w:rsidR="00F129CC" w:rsidRPr="00A83653" w:rsidRDefault="00F129CC" w:rsidP="00977BB7">
      <w:pPr>
        <w:pStyle w:val="Bullets1"/>
        <w:spacing w:line="276" w:lineRule="auto"/>
      </w:pPr>
      <w:r w:rsidRPr="00A83653">
        <w:t>Wildfire (</w:t>
      </w:r>
      <w:r w:rsidR="00F1047C" w:rsidRPr="00A83653">
        <w:t>w</w:t>
      </w:r>
      <w:r w:rsidR="00A96010" w:rsidRPr="00A83653">
        <w:t>/</w:t>
      </w:r>
      <w:r w:rsidRPr="00A83653">
        <w:t xml:space="preserve"> smoke and air quality)</w:t>
      </w:r>
    </w:p>
    <w:bookmarkEnd w:id="0"/>
    <w:p w14:paraId="15C997A0" w14:textId="17965FA1" w:rsidR="00152142" w:rsidRPr="00A83653" w:rsidRDefault="00A83653">
      <w:pPr>
        <w:spacing w:after="160" w:line="259" w:lineRule="auto"/>
        <w:jc w:val="left"/>
        <w:rPr>
          <w:rFonts w:ascii="Garamond" w:hAnsi="Garamond"/>
          <w:b/>
          <w:i/>
          <w:iCs/>
          <w:color w:val="44546A" w:themeColor="text2"/>
          <w:sz w:val="20"/>
          <w:szCs w:val="20"/>
        </w:rPr>
      </w:pPr>
      <w:r w:rsidRPr="00A83653">
        <w:rPr>
          <w:sz w:val="20"/>
          <w:szCs w:val="20"/>
        </w:rPr>
        <w:t xml:space="preserve">* Power Outages/PSPS will be discussed as a Common Vulnerability Among All Hazards </w:t>
      </w:r>
      <w:r w:rsidR="00152142" w:rsidRPr="00A83653">
        <w:rPr>
          <w:sz w:val="20"/>
          <w:szCs w:val="20"/>
        </w:rPr>
        <w:br w:type="page"/>
      </w:r>
    </w:p>
    <w:p w14:paraId="71CA98DC" w14:textId="198B2663" w:rsidR="00F31DE6" w:rsidRDefault="00766E8F" w:rsidP="00F31DE6">
      <w:pPr>
        <w:pStyle w:val="Heading2"/>
        <w:numPr>
          <w:ilvl w:val="0"/>
          <w:numId w:val="0"/>
        </w:numPr>
      </w:pPr>
      <w:r>
        <w:lastRenderedPageBreak/>
        <w:t>Plumas County</w:t>
      </w:r>
      <w:r w:rsidR="00CB36F3">
        <w:t xml:space="preserve"> LHMP</w:t>
      </w:r>
      <w:r w:rsidR="0059503D">
        <w:t xml:space="preserve"> Update</w:t>
      </w:r>
      <w:r w:rsidR="00CB36F3">
        <w:t>:</w:t>
      </w:r>
      <w:r w:rsidR="00E33957">
        <w:t xml:space="preserve"> </w:t>
      </w:r>
      <w:r w:rsidR="00F31DE6">
        <w:t xml:space="preserve">Historic Hazard </w:t>
      </w:r>
      <w:r w:rsidR="008148BD">
        <w:t>Worksheet</w:t>
      </w:r>
      <w:r w:rsidR="00DE5C6C">
        <w:t xml:space="preserve"> (Past Occurrences</w:t>
      </w:r>
      <w:r w:rsidR="005443D1">
        <w:t>)</w:t>
      </w:r>
    </w:p>
    <w:p w14:paraId="6BFFB58C" w14:textId="7CBB128B" w:rsidR="005443D1" w:rsidRDefault="005443D1" w:rsidP="005443D1">
      <w:pPr>
        <w:pStyle w:val="BodyText"/>
      </w:pPr>
      <w:r>
        <w:t xml:space="preserve">Please fill out one sheet for each significant hazard event with as much detail as possible. Attach supporting documentation, photocopies of newspaper articles, </w:t>
      </w:r>
      <w:r w:rsidR="00F129CC">
        <w:t xml:space="preserve">links, </w:t>
      </w:r>
      <w:r>
        <w:t>or other original sources.</w:t>
      </w:r>
    </w:p>
    <w:tbl>
      <w:tblPr>
        <w:tblStyle w:val="TableGrid"/>
        <w:tblW w:w="0" w:type="auto"/>
        <w:tblCellMar>
          <w:top w:w="58" w:type="dxa"/>
          <w:left w:w="72" w:type="dxa"/>
          <w:bottom w:w="43" w:type="dxa"/>
          <w:right w:w="72" w:type="dxa"/>
        </w:tblCellMar>
        <w:tblLook w:val="04A0" w:firstRow="1" w:lastRow="0" w:firstColumn="1" w:lastColumn="0" w:noHBand="0" w:noVBand="1"/>
      </w:tblPr>
      <w:tblGrid>
        <w:gridCol w:w="1885"/>
        <w:gridCol w:w="2790"/>
        <w:gridCol w:w="4675"/>
      </w:tblGrid>
      <w:tr w:rsidR="005443D1" w:rsidRPr="005F6203" w14:paraId="53E7C01D" w14:textId="77777777" w:rsidTr="00E64159">
        <w:tc>
          <w:tcPr>
            <w:tcW w:w="1885" w:type="dxa"/>
          </w:tcPr>
          <w:p w14:paraId="4BE4AF2C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Type of event</w:t>
            </w:r>
          </w:p>
        </w:tc>
        <w:tc>
          <w:tcPr>
            <w:tcW w:w="7465" w:type="dxa"/>
            <w:gridSpan w:val="2"/>
          </w:tcPr>
          <w:p w14:paraId="1F2119CE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5F05B347" w14:textId="77777777" w:rsidTr="00E64159">
        <w:tc>
          <w:tcPr>
            <w:tcW w:w="1885" w:type="dxa"/>
          </w:tcPr>
          <w:p w14:paraId="7CC1EEED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Nature and magnitude of event</w:t>
            </w:r>
          </w:p>
        </w:tc>
        <w:tc>
          <w:tcPr>
            <w:tcW w:w="7465" w:type="dxa"/>
            <w:gridSpan w:val="2"/>
          </w:tcPr>
          <w:p w14:paraId="36F7E47F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65C7D242" w14:textId="77777777" w:rsidTr="00E64159">
        <w:tc>
          <w:tcPr>
            <w:tcW w:w="1885" w:type="dxa"/>
          </w:tcPr>
          <w:p w14:paraId="78BB8E25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Location</w:t>
            </w:r>
          </w:p>
        </w:tc>
        <w:tc>
          <w:tcPr>
            <w:tcW w:w="7465" w:type="dxa"/>
            <w:gridSpan w:val="2"/>
          </w:tcPr>
          <w:p w14:paraId="4E491C19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0E80384E" w14:textId="77777777" w:rsidTr="00E64159">
        <w:tc>
          <w:tcPr>
            <w:tcW w:w="1885" w:type="dxa"/>
          </w:tcPr>
          <w:p w14:paraId="3DDA0C63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Date of event</w:t>
            </w:r>
          </w:p>
        </w:tc>
        <w:tc>
          <w:tcPr>
            <w:tcW w:w="7465" w:type="dxa"/>
            <w:gridSpan w:val="2"/>
          </w:tcPr>
          <w:p w14:paraId="711A06B5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3BEB7291" w14:textId="77777777" w:rsidTr="00E64159">
        <w:tc>
          <w:tcPr>
            <w:tcW w:w="1885" w:type="dxa"/>
          </w:tcPr>
          <w:p w14:paraId="67FCC733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Injuries</w:t>
            </w:r>
          </w:p>
        </w:tc>
        <w:tc>
          <w:tcPr>
            <w:tcW w:w="7465" w:type="dxa"/>
            <w:gridSpan w:val="2"/>
          </w:tcPr>
          <w:p w14:paraId="6772D893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305A4E59" w14:textId="77777777" w:rsidTr="00E64159">
        <w:tc>
          <w:tcPr>
            <w:tcW w:w="1885" w:type="dxa"/>
          </w:tcPr>
          <w:p w14:paraId="5297057B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Deaths</w:t>
            </w:r>
          </w:p>
        </w:tc>
        <w:tc>
          <w:tcPr>
            <w:tcW w:w="7465" w:type="dxa"/>
            <w:gridSpan w:val="2"/>
          </w:tcPr>
          <w:p w14:paraId="06BA339A" w14:textId="77777777" w:rsidR="005443D1" w:rsidRPr="005F6203" w:rsidRDefault="005443D1" w:rsidP="00E64159">
            <w:pPr>
              <w:pStyle w:val="TableText"/>
            </w:pPr>
          </w:p>
        </w:tc>
      </w:tr>
      <w:tr w:rsidR="00A83653" w:rsidRPr="005F6203" w14:paraId="1CABCD7E" w14:textId="77777777" w:rsidTr="00E64159">
        <w:tc>
          <w:tcPr>
            <w:tcW w:w="1885" w:type="dxa"/>
          </w:tcPr>
          <w:p w14:paraId="73314F6E" w14:textId="707DC02A" w:rsidR="00A83653" w:rsidRPr="00910B74" w:rsidRDefault="00A83653" w:rsidP="00E64159">
            <w:pPr>
              <w:pStyle w:val="TableText"/>
              <w:rPr>
                <w:b/>
              </w:rPr>
            </w:pPr>
            <w:r>
              <w:rPr>
                <w:b/>
              </w:rPr>
              <w:t>Crop Damage</w:t>
            </w:r>
          </w:p>
        </w:tc>
        <w:tc>
          <w:tcPr>
            <w:tcW w:w="7465" w:type="dxa"/>
            <w:gridSpan w:val="2"/>
          </w:tcPr>
          <w:p w14:paraId="45C11E14" w14:textId="77777777" w:rsidR="00A83653" w:rsidRPr="005F6203" w:rsidRDefault="00A83653" w:rsidP="00E64159">
            <w:pPr>
              <w:pStyle w:val="TableText"/>
            </w:pPr>
          </w:p>
        </w:tc>
      </w:tr>
      <w:tr w:rsidR="005443D1" w:rsidRPr="005F6203" w14:paraId="04ECD383" w14:textId="77777777" w:rsidTr="00E64159">
        <w:tc>
          <w:tcPr>
            <w:tcW w:w="1885" w:type="dxa"/>
          </w:tcPr>
          <w:p w14:paraId="137C770A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Property damage</w:t>
            </w:r>
          </w:p>
        </w:tc>
        <w:tc>
          <w:tcPr>
            <w:tcW w:w="7465" w:type="dxa"/>
            <w:gridSpan w:val="2"/>
          </w:tcPr>
          <w:p w14:paraId="28EF71C8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1763B0A4" w14:textId="77777777" w:rsidTr="00E64159">
        <w:tc>
          <w:tcPr>
            <w:tcW w:w="1885" w:type="dxa"/>
          </w:tcPr>
          <w:p w14:paraId="0C7AF181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Infrastructure damage</w:t>
            </w:r>
          </w:p>
        </w:tc>
        <w:tc>
          <w:tcPr>
            <w:tcW w:w="7465" w:type="dxa"/>
            <w:gridSpan w:val="2"/>
          </w:tcPr>
          <w:p w14:paraId="638F9C15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51D01D1F" w14:textId="77777777" w:rsidTr="00E64159">
        <w:tc>
          <w:tcPr>
            <w:tcW w:w="1885" w:type="dxa"/>
          </w:tcPr>
          <w:p w14:paraId="070AA022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Business/economic impacts</w:t>
            </w:r>
          </w:p>
        </w:tc>
        <w:tc>
          <w:tcPr>
            <w:tcW w:w="7465" w:type="dxa"/>
            <w:gridSpan w:val="2"/>
          </w:tcPr>
          <w:p w14:paraId="3DADDBA5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251D4D41" w14:textId="77777777" w:rsidTr="00E64159">
        <w:tc>
          <w:tcPr>
            <w:tcW w:w="1885" w:type="dxa"/>
          </w:tcPr>
          <w:p w14:paraId="37FA1E0E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Road/school/other closures</w:t>
            </w:r>
          </w:p>
        </w:tc>
        <w:tc>
          <w:tcPr>
            <w:tcW w:w="7465" w:type="dxa"/>
            <w:gridSpan w:val="2"/>
          </w:tcPr>
          <w:p w14:paraId="115FD93A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467F20A9" w14:textId="77777777" w:rsidTr="00E64159">
        <w:tc>
          <w:tcPr>
            <w:tcW w:w="1885" w:type="dxa"/>
          </w:tcPr>
          <w:p w14:paraId="70297F84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Other damage</w:t>
            </w:r>
          </w:p>
        </w:tc>
        <w:tc>
          <w:tcPr>
            <w:tcW w:w="7465" w:type="dxa"/>
            <w:gridSpan w:val="2"/>
          </w:tcPr>
          <w:p w14:paraId="030DE10B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75EF47D5" w14:textId="77777777" w:rsidTr="00E64159">
        <w:tc>
          <w:tcPr>
            <w:tcW w:w="1885" w:type="dxa"/>
          </w:tcPr>
          <w:p w14:paraId="1614E00C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Insured losses</w:t>
            </w:r>
          </w:p>
        </w:tc>
        <w:tc>
          <w:tcPr>
            <w:tcW w:w="7465" w:type="dxa"/>
            <w:gridSpan w:val="2"/>
          </w:tcPr>
          <w:p w14:paraId="39E3DF03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3F49A52B" w14:textId="77777777" w:rsidTr="00E64159">
        <w:tc>
          <w:tcPr>
            <w:tcW w:w="1885" w:type="dxa"/>
          </w:tcPr>
          <w:p w14:paraId="77A3BD19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Federal/state disaster relief funding</w:t>
            </w:r>
          </w:p>
        </w:tc>
        <w:tc>
          <w:tcPr>
            <w:tcW w:w="7465" w:type="dxa"/>
            <w:gridSpan w:val="2"/>
          </w:tcPr>
          <w:p w14:paraId="5F9A58B3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739624BF" w14:textId="77777777" w:rsidTr="00E64159">
        <w:tc>
          <w:tcPr>
            <w:tcW w:w="1885" w:type="dxa"/>
          </w:tcPr>
          <w:p w14:paraId="075229CF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Opinion on likelihood of occurring again</w:t>
            </w:r>
          </w:p>
        </w:tc>
        <w:tc>
          <w:tcPr>
            <w:tcW w:w="7465" w:type="dxa"/>
            <w:gridSpan w:val="2"/>
          </w:tcPr>
          <w:p w14:paraId="761A8CBD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2BA4626A" w14:textId="77777777" w:rsidTr="00E64159">
        <w:tc>
          <w:tcPr>
            <w:tcW w:w="1885" w:type="dxa"/>
          </w:tcPr>
          <w:p w14:paraId="620C976A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Source of information</w:t>
            </w:r>
          </w:p>
        </w:tc>
        <w:tc>
          <w:tcPr>
            <w:tcW w:w="7465" w:type="dxa"/>
            <w:gridSpan w:val="2"/>
          </w:tcPr>
          <w:p w14:paraId="1819AA3B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0F11AE59" w14:textId="77777777" w:rsidTr="00E64159">
        <w:tc>
          <w:tcPr>
            <w:tcW w:w="1885" w:type="dxa"/>
          </w:tcPr>
          <w:p w14:paraId="5C605333" w14:textId="77777777" w:rsidR="005443D1" w:rsidRPr="00910B74" w:rsidRDefault="005443D1" w:rsidP="00E64159">
            <w:pPr>
              <w:pStyle w:val="TableText"/>
              <w:rPr>
                <w:b/>
              </w:rPr>
            </w:pPr>
            <w:r w:rsidRPr="00910B74">
              <w:rPr>
                <w:b/>
              </w:rPr>
              <w:t>Comments</w:t>
            </w:r>
          </w:p>
        </w:tc>
        <w:tc>
          <w:tcPr>
            <w:tcW w:w="7465" w:type="dxa"/>
            <w:gridSpan w:val="2"/>
          </w:tcPr>
          <w:p w14:paraId="7664AB6F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72984301" w14:textId="77777777" w:rsidTr="00E64159">
        <w:tc>
          <w:tcPr>
            <w:tcW w:w="4675" w:type="dxa"/>
            <w:gridSpan w:val="2"/>
          </w:tcPr>
          <w:p w14:paraId="345A4AE6" w14:textId="77777777" w:rsidR="005443D1" w:rsidRPr="005F6203" w:rsidRDefault="005443D1" w:rsidP="00E64159">
            <w:pPr>
              <w:pStyle w:val="TableText"/>
            </w:pPr>
          </w:p>
        </w:tc>
        <w:tc>
          <w:tcPr>
            <w:tcW w:w="4675" w:type="dxa"/>
            <w:vMerge w:val="restart"/>
          </w:tcPr>
          <w:p w14:paraId="06F826BC" w14:textId="77777777" w:rsidR="005443D1" w:rsidRPr="004D7209" w:rsidRDefault="005443D1" w:rsidP="00E64159">
            <w:pPr>
              <w:pStyle w:val="TableText"/>
            </w:pPr>
            <w:r w:rsidRPr="004D7209">
              <w:t xml:space="preserve">Please return worksheets by mail, email, or fax to: </w:t>
            </w:r>
          </w:p>
          <w:p w14:paraId="78F2B137" w14:textId="77777777" w:rsidR="005443D1" w:rsidRPr="004D7209" w:rsidRDefault="005443D1" w:rsidP="00E64159">
            <w:pPr>
              <w:pStyle w:val="TableText"/>
            </w:pPr>
            <w:r w:rsidRPr="004D7209">
              <w:t>Jeanine Foster, Foster Morrison</w:t>
            </w:r>
          </w:p>
          <w:p w14:paraId="4C0B324E" w14:textId="7A3737A9" w:rsidR="005443D1" w:rsidRDefault="001F3178" w:rsidP="00E64159">
            <w:pPr>
              <w:pStyle w:val="TableText"/>
            </w:pPr>
            <w:r>
              <w:t>6095 Zang Way</w:t>
            </w:r>
          </w:p>
          <w:p w14:paraId="68EFC591" w14:textId="7F75E6BD" w:rsidR="001F3178" w:rsidRPr="004D7209" w:rsidRDefault="001F3178" w:rsidP="00E64159">
            <w:pPr>
              <w:pStyle w:val="TableText"/>
            </w:pPr>
            <w:r>
              <w:t>Arvada</w:t>
            </w:r>
            <w:r w:rsidR="002B0956">
              <w:t>,</w:t>
            </w:r>
            <w:r>
              <w:t xml:space="preserve"> CO 80004</w:t>
            </w:r>
          </w:p>
          <w:p w14:paraId="6495B9CB" w14:textId="77777777" w:rsidR="005443D1" w:rsidRPr="004D7209" w:rsidRDefault="005443D1" w:rsidP="00E64159">
            <w:pPr>
              <w:pStyle w:val="TableText"/>
            </w:pPr>
            <w:r w:rsidRPr="004D7209">
              <w:t>fax: (720) 893-0863</w:t>
            </w:r>
          </w:p>
          <w:p w14:paraId="5F058A52" w14:textId="77777777" w:rsidR="005443D1" w:rsidRPr="004D7209" w:rsidRDefault="005443D1" w:rsidP="00E64159">
            <w:pPr>
              <w:pStyle w:val="TableText"/>
            </w:pPr>
            <w:r w:rsidRPr="004D7209">
              <w:t>email: jeanine.foster@fostermorrison.com</w:t>
            </w:r>
          </w:p>
        </w:tc>
      </w:tr>
      <w:tr w:rsidR="005443D1" w:rsidRPr="005F6203" w14:paraId="05D34886" w14:textId="77777777" w:rsidTr="00E64159">
        <w:tc>
          <w:tcPr>
            <w:tcW w:w="4675" w:type="dxa"/>
            <w:gridSpan w:val="2"/>
          </w:tcPr>
          <w:p w14:paraId="564F67AF" w14:textId="77777777" w:rsidR="005443D1" w:rsidRPr="005F6203" w:rsidRDefault="005443D1" w:rsidP="00E64159">
            <w:pPr>
              <w:pStyle w:val="TableText"/>
            </w:pPr>
            <w:r>
              <w:t>Prepared by:</w:t>
            </w:r>
          </w:p>
        </w:tc>
        <w:tc>
          <w:tcPr>
            <w:tcW w:w="4675" w:type="dxa"/>
            <w:vMerge/>
          </w:tcPr>
          <w:p w14:paraId="3F499B30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40B436EE" w14:textId="77777777" w:rsidTr="00E64159">
        <w:tc>
          <w:tcPr>
            <w:tcW w:w="4675" w:type="dxa"/>
            <w:gridSpan w:val="2"/>
          </w:tcPr>
          <w:p w14:paraId="1591E61E" w14:textId="77777777" w:rsidR="005443D1" w:rsidRPr="005F6203" w:rsidRDefault="005443D1" w:rsidP="00E64159">
            <w:pPr>
              <w:pStyle w:val="TableText"/>
            </w:pPr>
            <w:r>
              <w:t>Phone:</w:t>
            </w:r>
          </w:p>
        </w:tc>
        <w:tc>
          <w:tcPr>
            <w:tcW w:w="4675" w:type="dxa"/>
            <w:vMerge/>
          </w:tcPr>
          <w:p w14:paraId="1935D189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7F7DA492" w14:textId="77777777" w:rsidTr="00E64159">
        <w:tc>
          <w:tcPr>
            <w:tcW w:w="4675" w:type="dxa"/>
            <w:gridSpan w:val="2"/>
          </w:tcPr>
          <w:p w14:paraId="5CAC3136" w14:textId="77777777" w:rsidR="005443D1" w:rsidRPr="005F6203" w:rsidRDefault="005443D1" w:rsidP="00E64159">
            <w:pPr>
              <w:pStyle w:val="TableText"/>
            </w:pPr>
            <w:r>
              <w:t>Email:</w:t>
            </w:r>
          </w:p>
        </w:tc>
        <w:tc>
          <w:tcPr>
            <w:tcW w:w="4675" w:type="dxa"/>
            <w:vMerge/>
          </w:tcPr>
          <w:p w14:paraId="54E8BBE8" w14:textId="77777777" w:rsidR="005443D1" w:rsidRPr="005F6203" w:rsidRDefault="005443D1" w:rsidP="00E64159">
            <w:pPr>
              <w:pStyle w:val="TableText"/>
            </w:pPr>
          </w:p>
        </w:tc>
      </w:tr>
      <w:tr w:rsidR="005443D1" w:rsidRPr="005F6203" w14:paraId="36BF248B" w14:textId="77777777" w:rsidTr="00E64159">
        <w:tc>
          <w:tcPr>
            <w:tcW w:w="4675" w:type="dxa"/>
            <w:gridSpan w:val="2"/>
          </w:tcPr>
          <w:p w14:paraId="121F6775" w14:textId="77777777" w:rsidR="005443D1" w:rsidRPr="005F6203" w:rsidRDefault="005443D1" w:rsidP="00E64159">
            <w:pPr>
              <w:pStyle w:val="TableText"/>
            </w:pPr>
            <w:r>
              <w:t>Date:</w:t>
            </w:r>
          </w:p>
        </w:tc>
        <w:tc>
          <w:tcPr>
            <w:tcW w:w="4675" w:type="dxa"/>
            <w:vMerge/>
          </w:tcPr>
          <w:p w14:paraId="59D0B511" w14:textId="77777777" w:rsidR="005443D1" w:rsidRPr="005F6203" w:rsidRDefault="005443D1" w:rsidP="00E64159">
            <w:pPr>
              <w:pStyle w:val="TableText"/>
            </w:pPr>
          </w:p>
        </w:tc>
      </w:tr>
    </w:tbl>
    <w:p w14:paraId="0457118F" w14:textId="4723617A" w:rsidR="00813941" w:rsidRDefault="00813941" w:rsidP="006D15B8">
      <w:pPr>
        <w:pStyle w:val="TableFigureSource"/>
      </w:pPr>
    </w:p>
    <w:sectPr w:rsidR="00813941" w:rsidSect="001B2B40">
      <w:headerReference w:type="default" r:id="rId8"/>
      <w:footerReference w:type="default" r:id="rId9"/>
      <w:headerReference w:type="first" r:id="rId10"/>
      <w:footerReference w:type="first" r:id="rId11"/>
      <w:pgSz w:w="12240" w:h="15840" w:code="1"/>
      <w:pgMar w:top="1440" w:right="1440" w:bottom="1440" w:left="1440" w:header="1167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33D91A" w14:textId="77777777" w:rsidR="00E51CB2" w:rsidRDefault="00E51CB2" w:rsidP="00F72C5F">
      <w:pPr>
        <w:spacing w:after="0" w:line="240" w:lineRule="auto"/>
      </w:pPr>
      <w:r>
        <w:separator/>
      </w:r>
    </w:p>
  </w:endnote>
  <w:endnote w:type="continuationSeparator" w:id="0">
    <w:p w14:paraId="3B295268" w14:textId="77777777" w:rsidR="00E51CB2" w:rsidRDefault="00E51CB2" w:rsidP="00F72C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11530" w14:textId="6C79222A" w:rsidR="00A842D9" w:rsidRDefault="00766E8F" w:rsidP="00A842D9">
    <w:pPr>
      <w:pStyle w:val="Footer"/>
      <w:rPr>
        <w:noProof/>
      </w:rPr>
    </w:pPr>
    <w:r>
      <w:t>Plumas County</w:t>
    </w:r>
    <w:r w:rsidR="00CB36F3">
      <w:t xml:space="preserve"> LHMP</w:t>
    </w:r>
    <w:r w:rsidR="0059503D">
      <w:t xml:space="preserve"> Update</w:t>
    </w:r>
    <w:r w:rsidR="00A842D9">
      <w:tab/>
      <w:t>Historic Hazard Worksheet</w:t>
    </w:r>
    <w:r w:rsidR="00A842D9">
      <w:tab/>
    </w:r>
    <w:r w:rsidR="00A842D9">
      <w:fldChar w:fldCharType="begin"/>
    </w:r>
    <w:r w:rsidR="00A842D9">
      <w:instrText xml:space="preserve"> PAGE   \* MERGEFORMAT </w:instrText>
    </w:r>
    <w:r w:rsidR="00A842D9">
      <w:fldChar w:fldCharType="separate"/>
    </w:r>
    <w:r w:rsidR="008A3DC4">
      <w:rPr>
        <w:noProof/>
      </w:rPr>
      <w:t>2</w:t>
    </w:r>
    <w:r w:rsidR="00A842D9">
      <w:rPr>
        <w:noProof/>
      </w:rPr>
      <w:fldChar w:fldCharType="end"/>
    </w:r>
  </w:p>
  <w:p w14:paraId="7127B4B4" w14:textId="31684B92" w:rsidR="00FE772F" w:rsidRDefault="00CB36F3" w:rsidP="00FE772F">
    <w:pPr>
      <w:pStyle w:val="Footer"/>
      <w:rPr>
        <w:noProof/>
      </w:rPr>
    </w:pPr>
    <w:r>
      <w:rPr>
        <w:noProof/>
      </w:rPr>
      <w:t>Kickoff Meeting</w:t>
    </w:r>
  </w:p>
  <w:p w14:paraId="31DCA3C2" w14:textId="590EAC30" w:rsidR="00A842D9" w:rsidRDefault="00766E8F" w:rsidP="00A842D9">
    <w:pPr>
      <w:pStyle w:val="Footer"/>
    </w:pPr>
    <w:r>
      <w:t>January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5A926" w14:textId="01A8493C" w:rsidR="00545BBF" w:rsidRDefault="00766E8F" w:rsidP="00F72C5F">
    <w:pPr>
      <w:pStyle w:val="Footer"/>
      <w:rPr>
        <w:noProof/>
      </w:rPr>
    </w:pPr>
    <w:r>
      <w:t>Plumas County</w:t>
    </w:r>
    <w:r w:rsidR="00CB36F3">
      <w:t xml:space="preserve"> LHMP</w:t>
    </w:r>
    <w:r w:rsidR="0059503D">
      <w:t xml:space="preserve"> Update</w:t>
    </w:r>
    <w:r w:rsidR="00545BBF">
      <w:tab/>
    </w:r>
    <w:r w:rsidR="00A842D9">
      <w:t>Historic Hazard Worksheet</w:t>
    </w:r>
    <w:r w:rsidR="00545BBF">
      <w:tab/>
    </w:r>
    <w:r w:rsidR="00545BBF">
      <w:fldChar w:fldCharType="begin"/>
    </w:r>
    <w:r w:rsidR="00545BBF">
      <w:instrText xml:space="preserve"> PAGE   \* MERGEFORMAT </w:instrText>
    </w:r>
    <w:r w:rsidR="00545BBF">
      <w:fldChar w:fldCharType="separate"/>
    </w:r>
    <w:r w:rsidR="008A3DC4">
      <w:rPr>
        <w:noProof/>
      </w:rPr>
      <w:t>1</w:t>
    </w:r>
    <w:r w:rsidR="00545BBF">
      <w:rPr>
        <w:noProof/>
      </w:rPr>
      <w:fldChar w:fldCharType="end"/>
    </w:r>
  </w:p>
  <w:p w14:paraId="0301A51B" w14:textId="30D7F60E" w:rsidR="00FE772F" w:rsidRDefault="00CB36F3" w:rsidP="00FE772F">
    <w:pPr>
      <w:pStyle w:val="Footer"/>
      <w:rPr>
        <w:noProof/>
      </w:rPr>
    </w:pPr>
    <w:r>
      <w:rPr>
        <w:noProof/>
      </w:rPr>
      <w:t>Kickoff Meeting</w:t>
    </w:r>
  </w:p>
  <w:p w14:paraId="6995F8E1" w14:textId="075502ED" w:rsidR="00545BBF" w:rsidRDefault="00766E8F" w:rsidP="00F72C5F">
    <w:pPr>
      <w:pStyle w:val="Footer"/>
    </w:pPr>
    <w:r>
      <w:t>January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11A087" w14:textId="77777777" w:rsidR="00E51CB2" w:rsidRDefault="00E51CB2" w:rsidP="00F72C5F">
      <w:pPr>
        <w:spacing w:after="0" w:line="240" w:lineRule="auto"/>
      </w:pPr>
      <w:r>
        <w:separator/>
      </w:r>
    </w:p>
  </w:footnote>
  <w:footnote w:type="continuationSeparator" w:id="0">
    <w:p w14:paraId="22FAB1AB" w14:textId="77777777" w:rsidR="00E51CB2" w:rsidRDefault="00E51CB2" w:rsidP="00F72C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3F7F2" w14:textId="77777777" w:rsidR="00545BBF" w:rsidRDefault="00545BBF">
    <w:pPr>
      <w:pStyle w:val="Header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2ADFF" w14:textId="5BCFD0D8" w:rsidR="00545BBF" w:rsidRDefault="00766E8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1A24191" wp14:editId="1BE2423E">
          <wp:simplePos x="0" y="0"/>
          <wp:positionH relativeFrom="margin">
            <wp:posOffset>-156845</wp:posOffset>
          </wp:positionH>
          <wp:positionV relativeFrom="margin">
            <wp:posOffset>-482600</wp:posOffset>
          </wp:positionV>
          <wp:extent cx="908050" cy="909955"/>
          <wp:effectExtent l="0" t="0" r="6350" b="4445"/>
          <wp:wrapSquare wrapText="bothSides"/>
          <wp:docPr id="640917489" name="Picture 1" descr="A green and yellow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A green and yellow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8050" cy="909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60016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C02F88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6E67A4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2021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A62967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1FE104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4880C2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6D24760"/>
    <w:lvl w:ilvl="0">
      <w:start w:val="1"/>
      <w:numFmt w:val="bullet"/>
      <w:pStyle w:val="BulletsLa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0EE691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590E220"/>
    <w:lvl w:ilvl="0">
      <w:start w:val="1"/>
      <w:numFmt w:val="bullet"/>
      <w:pStyle w:val="ListBullet"/>
      <w:lvlText w:val="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23B40FB"/>
    <w:multiLevelType w:val="multilevel"/>
    <w:tmpl w:val="61A2DA34"/>
    <w:lvl w:ilvl="0">
      <w:start w:val="1"/>
      <w:numFmt w:val="decimal"/>
      <w:pStyle w:val="Heading1"/>
      <w:lvlText w:val="Chapter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1440" w:hanging="144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CB841A2"/>
    <w:multiLevelType w:val="multilevel"/>
    <w:tmpl w:val="32C40404"/>
    <w:styleLink w:val="StyleBulletedWingdingssymbolLeft0Hanging025"/>
    <w:lvl w:ilvl="0">
      <w:start w:val="1"/>
      <w:numFmt w:val="bullet"/>
      <w:pStyle w:val="Bullets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194473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34023C"/>
    <w:multiLevelType w:val="hybridMultilevel"/>
    <w:tmpl w:val="93360178"/>
    <w:lvl w:ilvl="0" w:tplc="AABC6214">
      <w:start w:val="1"/>
      <w:numFmt w:val="bullet"/>
      <w:pStyle w:val="Bullets1Last"/>
      <w:lvlText w:val=""/>
      <w:lvlJc w:val="left"/>
      <w:pPr>
        <w:ind w:left="720" w:hanging="360"/>
      </w:pPr>
      <w:rPr>
        <w:rFonts w:ascii="Wingdings" w:hAnsi="Wingdings" w:hint="default"/>
        <w:color w:val="19447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F4EFF"/>
    <w:multiLevelType w:val="hybridMultilevel"/>
    <w:tmpl w:val="DDE400E0"/>
    <w:lvl w:ilvl="0" w:tplc="23E67F0A">
      <w:start w:val="1"/>
      <w:numFmt w:val="bullet"/>
      <w:pStyle w:val="Bullet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F315D2"/>
    <w:multiLevelType w:val="multilevel"/>
    <w:tmpl w:val="32C40404"/>
    <w:numStyleLink w:val="StyleBulletedWingdingssymbolLeft0Hanging025"/>
  </w:abstractNum>
  <w:abstractNum w:abstractNumId="15" w15:restartNumberingAfterBreak="0">
    <w:nsid w:val="5DD63554"/>
    <w:multiLevelType w:val="hybridMultilevel"/>
    <w:tmpl w:val="311A0C3A"/>
    <w:lvl w:ilvl="0" w:tplc="66FC4AD2">
      <w:start w:val="1"/>
      <w:numFmt w:val="bullet"/>
      <w:pStyle w:val="Bullets3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4B40E8"/>
    <w:multiLevelType w:val="hybridMultilevel"/>
    <w:tmpl w:val="1F1CE292"/>
    <w:lvl w:ilvl="0" w:tplc="78164DA6">
      <w:start w:val="1"/>
      <w:numFmt w:val="bullet"/>
      <w:pStyle w:val="Style1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D411E2"/>
    <w:multiLevelType w:val="hybridMultilevel"/>
    <w:tmpl w:val="777427FE"/>
    <w:lvl w:ilvl="0" w:tplc="A226F52E">
      <w:start w:val="1"/>
      <w:numFmt w:val="bullet"/>
      <w:pStyle w:val="Bullets2"/>
      <w:lvlText w:val=""/>
      <w:lvlJc w:val="left"/>
      <w:pPr>
        <w:ind w:left="720" w:hanging="360"/>
      </w:pPr>
      <w:rPr>
        <w:rFonts w:ascii="Wingdings" w:hAnsi="Wingdings" w:hint="default"/>
        <w:color w:val="30662B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5667347">
    <w:abstractNumId w:val="9"/>
  </w:num>
  <w:num w:numId="2" w16cid:durableId="1653867766">
    <w:abstractNumId w:val="7"/>
  </w:num>
  <w:num w:numId="3" w16cid:durableId="496115066">
    <w:abstractNumId w:val="6"/>
  </w:num>
  <w:num w:numId="4" w16cid:durableId="1725635804">
    <w:abstractNumId w:val="5"/>
  </w:num>
  <w:num w:numId="5" w16cid:durableId="191697245">
    <w:abstractNumId w:val="4"/>
  </w:num>
  <w:num w:numId="6" w16cid:durableId="1445540505">
    <w:abstractNumId w:val="8"/>
  </w:num>
  <w:num w:numId="7" w16cid:durableId="506940750">
    <w:abstractNumId w:val="3"/>
  </w:num>
  <w:num w:numId="8" w16cid:durableId="61950994">
    <w:abstractNumId w:val="2"/>
  </w:num>
  <w:num w:numId="9" w16cid:durableId="2017418415">
    <w:abstractNumId w:val="1"/>
  </w:num>
  <w:num w:numId="10" w16cid:durableId="675495529">
    <w:abstractNumId w:val="0"/>
  </w:num>
  <w:num w:numId="11" w16cid:durableId="586769859">
    <w:abstractNumId w:val="10"/>
  </w:num>
  <w:num w:numId="12" w16cid:durableId="1438328568">
    <w:abstractNumId w:val="13"/>
  </w:num>
  <w:num w:numId="13" w16cid:durableId="1158692739">
    <w:abstractNumId w:val="11"/>
  </w:num>
  <w:num w:numId="14" w16cid:durableId="856623178">
    <w:abstractNumId w:val="14"/>
  </w:num>
  <w:num w:numId="15" w16cid:durableId="807087304">
    <w:abstractNumId w:val="13"/>
  </w:num>
  <w:num w:numId="16" w16cid:durableId="875888782">
    <w:abstractNumId w:val="17"/>
  </w:num>
  <w:num w:numId="17" w16cid:durableId="1875531807">
    <w:abstractNumId w:val="16"/>
  </w:num>
  <w:num w:numId="18" w16cid:durableId="1642034826">
    <w:abstractNumId w:val="15"/>
  </w:num>
  <w:num w:numId="19" w16cid:durableId="78954480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3CBB"/>
    <w:rsid w:val="00000998"/>
    <w:rsid w:val="000055DB"/>
    <w:rsid w:val="00012ECD"/>
    <w:rsid w:val="00022E8C"/>
    <w:rsid w:val="00034C30"/>
    <w:rsid w:val="00036D6D"/>
    <w:rsid w:val="000546A2"/>
    <w:rsid w:val="00066346"/>
    <w:rsid w:val="00072FFD"/>
    <w:rsid w:val="000748F9"/>
    <w:rsid w:val="000957E1"/>
    <w:rsid w:val="000D185C"/>
    <w:rsid w:val="000D43C8"/>
    <w:rsid w:val="000E0C99"/>
    <w:rsid w:val="000F3CC0"/>
    <w:rsid w:val="0011599F"/>
    <w:rsid w:val="00117D45"/>
    <w:rsid w:val="00137913"/>
    <w:rsid w:val="0014557C"/>
    <w:rsid w:val="00152142"/>
    <w:rsid w:val="00162849"/>
    <w:rsid w:val="001710BF"/>
    <w:rsid w:val="00175709"/>
    <w:rsid w:val="00180FA5"/>
    <w:rsid w:val="00191BEA"/>
    <w:rsid w:val="001A595B"/>
    <w:rsid w:val="001B2B40"/>
    <w:rsid w:val="001C4480"/>
    <w:rsid w:val="001C5CB3"/>
    <w:rsid w:val="001F3178"/>
    <w:rsid w:val="00217741"/>
    <w:rsid w:val="002333C4"/>
    <w:rsid w:val="00272934"/>
    <w:rsid w:val="002A28E0"/>
    <w:rsid w:val="002A51DB"/>
    <w:rsid w:val="002B0956"/>
    <w:rsid w:val="002B3AEE"/>
    <w:rsid w:val="002D2E1F"/>
    <w:rsid w:val="00333061"/>
    <w:rsid w:val="00350CC5"/>
    <w:rsid w:val="003513C1"/>
    <w:rsid w:val="00351F9E"/>
    <w:rsid w:val="0037626A"/>
    <w:rsid w:val="00377F72"/>
    <w:rsid w:val="003B0E6A"/>
    <w:rsid w:val="003B5233"/>
    <w:rsid w:val="003B6B61"/>
    <w:rsid w:val="003C1E12"/>
    <w:rsid w:val="003C4C4D"/>
    <w:rsid w:val="003D39F9"/>
    <w:rsid w:val="003D6DE9"/>
    <w:rsid w:val="003F2602"/>
    <w:rsid w:val="004101A1"/>
    <w:rsid w:val="00426F07"/>
    <w:rsid w:val="00454C7D"/>
    <w:rsid w:val="0045654E"/>
    <w:rsid w:val="0045665B"/>
    <w:rsid w:val="004A2C3F"/>
    <w:rsid w:val="004A75C3"/>
    <w:rsid w:val="004B72DE"/>
    <w:rsid w:val="004C2469"/>
    <w:rsid w:val="004C2FCB"/>
    <w:rsid w:val="004C5FCD"/>
    <w:rsid w:val="004D202D"/>
    <w:rsid w:val="004D38CD"/>
    <w:rsid w:val="004D5E91"/>
    <w:rsid w:val="004D7209"/>
    <w:rsid w:val="004E685F"/>
    <w:rsid w:val="004F6D13"/>
    <w:rsid w:val="00502615"/>
    <w:rsid w:val="00520103"/>
    <w:rsid w:val="0054001B"/>
    <w:rsid w:val="005443D1"/>
    <w:rsid w:val="00545BBF"/>
    <w:rsid w:val="005469A8"/>
    <w:rsid w:val="005471A7"/>
    <w:rsid w:val="00556DC2"/>
    <w:rsid w:val="0059503D"/>
    <w:rsid w:val="005A188E"/>
    <w:rsid w:val="005A3CBB"/>
    <w:rsid w:val="005A4A75"/>
    <w:rsid w:val="005D0F5B"/>
    <w:rsid w:val="005D7D67"/>
    <w:rsid w:val="005E4BDA"/>
    <w:rsid w:val="005E6C24"/>
    <w:rsid w:val="005F5437"/>
    <w:rsid w:val="005F7FA8"/>
    <w:rsid w:val="00610C93"/>
    <w:rsid w:val="006115BF"/>
    <w:rsid w:val="00647FC1"/>
    <w:rsid w:val="006619DE"/>
    <w:rsid w:val="006666CB"/>
    <w:rsid w:val="006667F8"/>
    <w:rsid w:val="00670E42"/>
    <w:rsid w:val="006751E3"/>
    <w:rsid w:val="006A5470"/>
    <w:rsid w:val="006B5021"/>
    <w:rsid w:val="006D15B8"/>
    <w:rsid w:val="006E2260"/>
    <w:rsid w:val="006E6612"/>
    <w:rsid w:val="00705839"/>
    <w:rsid w:val="00717291"/>
    <w:rsid w:val="007200C7"/>
    <w:rsid w:val="0073748E"/>
    <w:rsid w:val="007612FE"/>
    <w:rsid w:val="00766E8F"/>
    <w:rsid w:val="0078253E"/>
    <w:rsid w:val="007A14E9"/>
    <w:rsid w:val="007F7ABF"/>
    <w:rsid w:val="008017A4"/>
    <w:rsid w:val="00805B5B"/>
    <w:rsid w:val="00810CD4"/>
    <w:rsid w:val="00811354"/>
    <w:rsid w:val="00813941"/>
    <w:rsid w:val="008148BD"/>
    <w:rsid w:val="00830F8E"/>
    <w:rsid w:val="008328A1"/>
    <w:rsid w:val="0084197E"/>
    <w:rsid w:val="00857DFF"/>
    <w:rsid w:val="00871308"/>
    <w:rsid w:val="00871C5A"/>
    <w:rsid w:val="008A3023"/>
    <w:rsid w:val="008A3DC4"/>
    <w:rsid w:val="008B1C59"/>
    <w:rsid w:val="008B6487"/>
    <w:rsid w:val="008C4F8A"/>
    <w:rsid w:val="008E4118"/>
    <w:rsid w:val="008F764E"/>
    <w:rsid w:val="008F7E13"/>
    <w:rsid w:val="00907638"/>
    <w:rsid w:val="009318A1"/>
    <w:rsid w:val="0097080A"/>
    <w:rsid w:val="00977BB7"/>
    <w:rsid w:val="00984DBA"/>
    <w:rsid w:val="00985F8F"/>
    <w:rsid w:val="009A31FE"/>
    <w:rsid w:val="009C16AF"/>
    <w:rsid w:val="009E58A6"/>
    <w:rsid w:val="009F53E5"/>
    <w:rsid w:val="00A1433A"/>
    <w:rsid w:val="00A1733F"/>
    <w:rsid w:val="00A27FAA"/>
    <w:rsid w:val="00A370DD"/>
    <w:rsid w:val="00A438CB"/>
    <w:rsid w:val="00A449D7"/>
    <w:rsid w:val="00A54546"/>
    <w:rsid w:val="00A7473B"/>
    <w:rsid w:val="00A83653"/>
    <w:rsid w:val="00A842D9"/>
    <w:rsid w:val="00A92C0D"/>
    <w:rsid w:val="00A96010"/>
    <w:rsid w:val="00AA10AF"/>
    <w:rsid w:val="00AA6899"/>
    <w:rsid w:val="00AB5EAA"/>
    <w:rsid w:val="00AE7D03"/>
    <w:rsid w:val="00AF0339"/>
    <w:rsid w:val="00AF21AF"/>
    <w:rsid w:val="00B03BC2"/>
    <w:rsid w:val="00B15225"/>
    <w:rsid w:val="00B209E2"/>
    <w:rsid w:val="00B2545C"/>
    <w:rsid w:val="00B33FCE"/>
    <w:rsid w:val="00BB2656"/>
    <w:rsid w:val="00BB4E35"/>
    <w:rsid w:val="00BC0B00"/>
    <w:rsid w:val="00BC40A3"/>
    <w:rsid w:val="00BC4290"/>
    <w:rsid w:val="00C04F70"/>
    <w:rsid w:val="00C0700F"/>
    <w:rsid w:val="00C07860"/>
    <w:rsid w:val="00C251F1"/>
    <w:rsid w:val="00C43F9C"/>
    <w:rsid w:val="00C45393"/>
    <w:rsid w:val="00C45C46"/>
    <w:rsid w:val="00C82DF4"/>
    <w:rsid w:val="00C83519"/>
    <w:rsid w:val="00CB36F3"/>
    <w:rsid w:val="00CC140F"/>
    <w:rsid w:val="00CC3262"/>
    <w:rsid w:val="00CF6CED"/>
    <w:rsid w:val="00D0246B"/>
    <w:rsid w:val="00D3483D"/>
    <w:rsid w:val="00D41A3A"/>
    <w:rsid w:val="00D51782"/>
    <w:rsid w:val="00D61BD0"/>
    <w:rsid w:val="00D75895"/>
    <w:rsid w:val="00D7670D"/>
    <w:rsid w:val="00D83731"/>
    <w:rsid w:val="00D84F4E"/>
    <w:rsid w:val="00D86F5C"/>
    <w:rsid w:val="00D935CF"/>
    <w:rsid w:val="00DB53EB"/>
    <w:rsid w:val="00DD417C"/>
    <w:rsid w:val="00DD4B12"/>
    <w:rsid w:val="00DE5C6C"/>
    <w:rsid w:val="00DF0C58"/>
    <w:rsid w:val="00E0008B"/>
    <w:rsid w:val="00E04110"/>
    <w:rsid w:val="00E33957"/>
    <w:rsid w:val="00E50B0D"/>
    <w:rsid w:val="00E51CB2"/>
    <w:rsid w:val="00E66AF6"/>
    <w:rsid w:val="00E87D67"/>
    <w:rsid w:val="00EA2D24"/>
    <w:rsid w:val="00ED623E"/>
    <w:rsid w:val="00EF65CA"/>
    <w:rsid w:val="00F00FCD"/>
    <w:rsid w:val="00F1047C"/>
    <w:rsid w:val="00F129CC"/>
    <w:rsid w:val="00F21D81"/>
    <w:rsid w:val="00F31DE6"/>
    <w:rsid w:val="00F339E6"/>
    <w:rsid w:val="00F535CB"/>
    <w:rsid w:val="00F65598"/>
    <w:rsid w:val="00F72C5F"/>
    <w:rsid w:val="00F759BF"/>
    <w:rsid w:val="00F866A4"/>
    <w:rsid w:val="00F945BE"/>
    <w:rsid w:val="00FA153F"/>
    <w:rsid w:val="00FA17B7"/>
    <w:rsid w:val="00FC7762"/>
    <w:rsid w:val="00FD7FB5"/>
    <w:rsid w:val="00FE086C"/>
    <w:rsid w:val="00FE1C6E"/>
    <w:rsid w:val="00FE4EE0"/>
    <w:rsid w:val="00FE772F"/>
    <w:rsid w:val="00FF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F2033E"/>
  <w15:chartTrackingRefBased/>
  <w15:docId w15:val="{6C260AC7-E56B-410E-9414-7131D8F5F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7DFF"/>
    <w:pPr>
      <w:spacing w:after="240" w:line="276" w:lineRule="auto"/>
      <w:jc w:val="both"/>
    </w:pPr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F72C5F"/>
    <w:pPr>
      <w:keepNext/>
      <w:keepLines/>
      <w:numPr>
        <w:numId w:val="11"/>
      </w:numPr>
      <w:outlineLvl w:val="0"/>
    </w:pPr>
    <w:rPr>
      <w:rFonts w:ascii="Garamond" w:eastAsiaTheme="majorEastAsia" w:hAnsi="Garamond" w:cstheme="majorBidi"/>
      <w:b/>
      <w:color w:val="30662B"/>
      <w:sz w:val="32"/>
      <w:szCs w:val="32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CF6CED"/>
    <w:pPr>
      <w:keepNext/>
      <w:keepLines/>
      <w:numPr>
        <w:ilvl w:val="1"/>
        <w:numId w:val="11"/>
      </w:numPr>
      <w:outlineLvl w:val="1"/>
    </w:pPr>
    <w:rPr>
      <w:rFonts w:ascii="Garamond" w:eastAsiaTheme="majorEastAsia" w:hAnsi="Garamond" w:cstheme="majorBidi"/>
      <w:b/>
      <w:color w:val="194472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717291"/>
    <w:pPr>
      <w:keepNext/>
      <w:keepLines/>
      <w:numPr>
        <w:ilvl w:val="2"/>
        <w:numId w:val="11"/>
      </w:numPr>
      <w:ind w:left="720" w:hanging="720"/>
      <w:outlineLvl w:val="2"/>
    </w:pPr>
    <w:rPr>
      <w:rFonts w:ascii="Garamond" w:eastAsiaTheme="majorEastAsia" w:hAnsi="Garamond" w:cstheme="majorBidi"/>
      <w:b/>
      <w:color w:val="30662B"/>
      <w:sz w:val="26"/>
      <w:szCs w:val="24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F72C5F"/>
    <w:pPr>
      <w:keepNext/>
      <w:keepLines/>
      <w:spacing w:line="240" w:lineRule="auto"/>
      <w:outlineLvl w:val="3"/>
    </w:pPr>
    <w:rPr>
      <w:rFonts w:ascii="Garamond" w:eastAsiaTheme="majorEastAsia" w:hAnsi="Garamond" w:cstheme="majorBidi"/>
      <w:i/>
      <w:iCs/>
      <w:color w:val="194472"/>
      <w:sz w:val="26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F72C5F"/>
    <w:pPr>
      <w:keepNext/>
      <w:keepLines/>
      <w:outlineLvl w:val="4"/>
    </w:pPr>
    <w:rPr>
      <w:rFonts w:ascii="Garamond" w:eastAsiaTheme="majorEastAsia" w:hAnsi="Garamond" w:cstheme="majorBidi"/>
      <w:color w:val="2F8696"/>
      <w:sz w:val="24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F72C5F"/>
    <w:pPr>
      <w:keepNext/>
      <w:keepLines/>
      <w:outlineLvl w:val="5"/>
    </w:pPr>
    <w:rPr>
      <w:rFonts w:ascii="Garamond" w:eastAsiaTheme="majorEastAsia" w:hAnsi="Garamond" w:cstheme="majorBidi"/>
      <w:b/>
      <w:color w:val="2F8696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1C4480"/>
    <w:pPr>
      <w:keepNext/>
      <w:keepLines/>
      <w:outlineLvl w:val="6"/>
    </w:pPr>
    <w:rPr>
      <w:rFonts w:ascii="Garamond" w:eastAsiaTheme="majorEastAsia" w:hAnsi="Garamond" w:cstheme="majorBidi"/>
      <w:b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A3CBB"/>
  </w:style>
  <w:style w:type="character" w:customStyle="1" w:styleId="BodyTextChar">
    <w:name w:val="Body Text Char"/>
    <w:basedOn w:val="DefaultParagraphFont"/>
    <w:link w:val="BodyText"/>
    <w:uiPriority w:val="99"/>
    <w:rsid w:val="005A3CBB"/>
    <w:rPr>
      <w:rFonts w:ascii="Times New Roman" w:hAnsi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F72C5F"/>
    <w:rPr>
      <w:rFonts w:ascii="Garamond" w:eastAsiaTheme="majorEastAsia" w:hAnsi="Garamond" w:cstheme="majorBidi"/>
      <w:b/>
      <w:color w:val="30662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CF6CED"/>
    <w:rPr>
      <w:rFonts w:ascii="Garamond" w:eastAsiaTheme="majorEastAsia" w:hAnsi="Garamond" w:cstheme="majorBidi"/>
      <w:b/>
      <w:color w:val="19447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17291"/>
    <w:rPr>
      <w:rFonts w:ascii="Garamond" w:eastAsiaTheme="majorEastAsia" w:hAnsi="Garamond" w:cstheme="majorBidi"/>
      <w:b/>
      <w:color w:val="30662B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72C5F"/>
    <w:rPr>
      <w:rFonts w:ascii="Garamond" w:eastAsiaTheme="majorEastAsia" w:hAnsi="Garamond" w:cstheme="majorBidi"/>
      <w:i/>
      <w:iCs/>
      <w:color w:val="194472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F72C5F"/>
    <w:rPr>
      <w:rFonts w:ascii="Garamond" w:eastAsiaTheme="majorEastAsia" w:hAnsi="Garamond" w:cstheme="majorBidi"/>
      <w:color w:val="2F8696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rsid w:val="00F72C5F"/>
    <w:rPr>
      <w:rFonts w:ascii="Garamond" w:eastAsiaTheme="majorEastAsia" w:hAnsi="Garamond" w:cstheme="majorBidi"/>
      <w:b/>
      <w:color w:val="2F8696"/>
    </w:rPr>
  </w:style>
  <w:style w:type="character" w:customStyle="1" w:styleId="Heading7Char">
    <w:name w:val="Heading 7 Char"/>
    <w:basedOn w:val="DefaultParagraphFont"/>
    <w:link w:val="Heading7"/>
    <w:uiPriority w:val="9"/>
    <w:rsid w:val="001C4480"/>
    <w:rPr>
      <w:rFonts w:ascii="Garamond" w:eastAsiaTheme="majorEastAsia" w:hAnsi="Garamond" w:cstheme="majorBidi"/>
      <w:b/>
      <w:i/>
      <w:iCs/>
    </w:rPr>
  </w:style>
  <w:style w:type="paragraph" w:customStyle="1" w:styleId="TableColumnHeads">
    <w:name w:val="Table Column Heads"/>
    <w:basedOn w:val="TableText"/>
    <w:uiPriority w:val="99"/>
    <w:rsid w:val="00502615"/>
    <w:pPr>
      <w:jc w:val="center"/>
    </w:pPr>
    <w:rPr>
      <w:b/>
      <w:bCs/>
      <w:color w:val="FFFFFF"/>
    </w:rPr>
  </w:style>
  <w:style w:type="paragraph" w:customStyle="1" w:styleId="TableText">
    <w:name w:val="Table Text"/>
    <w:basedOn w:val="Normal"/>
    <w:link w:val="TableTextChar"/>
    <w:qFormat/>
    <w:rsid w:val="00871C5A"/>
    <w:pPr>
      <w:spacing w:after="0" w:line="240" w:lineRule="auto"/>
      <w:jc w:val="left"/>
    </w:pPr>
    <w:rPr>
      <w:rFonts w:ascii="Garamond" w:eastAsia="Times New Roman" w:hAnsi="Garamond" w:cs="Arial"/>
      <w:kern w:val="32"/>
      <w:sz w:val="20"/>
      <w:szCs w:val="20"/>
    </w:rPr>
  </w:style>
  <w:style w:type="paragraph" w:customStyle="1" w:styleId="TableBold">
    <w:name w:val="Table Bold"/>
    <w:basedOn w:val="TableColumnHeads"/>
    <w:qFormat/>
    <w:rsid w:val="001C4480"/>
    <w:pPr>
      <w:spacing w:before="20"/>
      <w:jc w:val="left"/>
    </w:pPr>
    <w:rPr>
      <w:rFonts w:eastAsia="Calibri"/>
    </w:rPr>
  </w:style>
  <w:style w:type="paragraph" w:customStyle="1" w:styleId="TableFigureSource">
    <w:name w:val="Table/Figure Source"/>
    <w:basedOn w:val="BodyText"/>
    <w:qFormat/>
    <w:rsid w:val="001C4480"/>
    <w:pPr>
      <w:ind w:left="216"/>
      <w:contextualSpacing/>
    </w:pPr>
    <w:rPr>
      <w:rFonts w:ascii="Garamond" w:hAnsi="Garamond"/>
      <w:sz w:val="18"/>
    </w:rPr>
  </w:style>
  <w:style w:type="paragraph" w:styleId="Header">
    <w:name w:val="header"/>
    <w:basedOn w:val="Normal"/>
    <w:link w:val="HeaderChar"/>
    <w:uiPriority w:val="99"/>
    <w:unhideWhenUsed/>
    <w:rsid w:val="00CF6CE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CED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F72C5F"/>
    <w:pPr>
      <w:pBdr>
        <w:top w:val="double" w:sz="4" w:space="1" w:color="auto"/>
      </w:pBdr>
      <w:tabs>
        <w:tab w:val="center" w:pos="4680"/>
        <w:tab w:val="right" w:pos="9360"/>
      </w:tabs>
      <w:spacing w:after="0" w:line="240" w:lineRule="auto"/>
    </w:pPr>
    <w:rPr>
      <w:rFonts w:ascii="Garamond" w:hAnsi="Garamond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F72C5F"/>
    <w:rPr>
      <w:rFonts w:ascii="Garamond" w:hAnsi="Garamond"/>
      <w:sz w:val="18"/>
    </w:rPr>
  </w:style>
  <w:style w:type="paragraph" w:styleId="ListNumber">
    <w:name w:val="List Number"/>
    <w:basedOn w:val="Normal"/>
    <w:uiPriority w:val="99"/>
    <w:unhideWhenUsed/>
    <w:rsid w:val="00B33FCE"/>
    <w:pPr>
      <w:numPr>
        <w:numId w:val="6"/>
      </w:numPr>
      <w:spacing w:after="0"/>
      <w:contextualSpacing/>
    </w:pPr>
  </w:style>
  <w:style w:type="paragraph" w:customStyle="1" w:styleId="ListNumberLast">
    <w:name w:val="List Number Last"/>
    <w:basedOn w:val="ListNumber"/>
    <w:qFormat/>
    <w:rsid w:val="00AA10AF"/>
    <w:pPr>
      <w:spacing w:after="240"/>
    </w:pPr>
  </w:style>
  <w:style w:type="paragraph" w:styleId="ListBullet">
    <w:name w:val="List Bullet"/>
    <w:basedOn w:val="Normal"/>
    <w:uiPriority w:val="99"/>
    <w:unhideWhenUsed/>
    <w:rsid w:val="00B33FCE"/>
    <w:pPr>
      <w:numPr>
        <w:numId w:val="1"/>
      </w:numPr>
      <w:contextualSpacing/>
    </w:pPr>
  </w:style>
  <w:style w:type="paragraph" w:customStyle="1" w:styleId="Bullets">
    <w:name w:val="Bullets"/>
    <w:basedOn w:val="Normal"/>
    <w:link w:val="BulletsChar"/>
    <w:rsid w:val="00B33FCE"/>
    <w:pPr>
      <w:numPr>
        <w:numId w:val="12"/>
      </w:numPr>
      <w:spacing w:after="0" w:line="240" w:lineRule="auto"/>
    </w:pPr>
    <w:rPr>
      <w:rFonts w:eastAsia="Times New Roman" w:cs="Times New Roman"/>
      <w:szCs w:val="24"/>
    </w:rPr>
  </w:style>
  <w:style w:type="character" w:customStyle="1" w:styleId="BulletsChar">
    <w:name w:val="Bullets Char"/>
    <w:link w:val="Bullets"/>
    <w:rsid w:val="00B33FCE"/>
    <w:rPr>
      <w:rFonts w:ascii="Times New Roman" w:eastAsia="Times New Roman" w:hAnsi="Times New Roman" w:cs="Times New Roman"/>
      <w:szCs w:val="24"/>
    </w:rPr>
  </w:style>
  <w:style w:type="numbering" w:customStyle="1" w:styleId="StyleBulletedWingdingssymbolLeft0Hanging025">
    <w:name w:val="Style Bulleted Wingdings (symbol) Left:  0&quot; Hanging:  0.25&quot;"/>
    <w:basedOn w:val="NoList"/>
    <w:rsid w:val="00B33FCE"/>
    <w:pPr>
      <w:numPr>
        <w:numId w:val="13"/>
      </w:numPr>
    </w:pPr>
  </w:style>
  <w:style w:type="paragraph" w:customStyle="1" w:styleId="Bullets1Last">
    <w:name w:val="Bullets 1 Last"/>
    <w:basedOn w:val="Bullets"/>
    <w:next w:val="BodyText"/>
    <w:qFormat/>
    <w:rsid w:val="00BC40A3"/>
    <w:pPr>
      <w:numPr>
        <w:numId w:val="19"/>
      </w:numPr>
      <w:tabs>
        <w:tab w:val="num" w:pos="360"/>
      </w:tabs>
      <w:spacing w:after="240"/>
      <w:ind w:left="360"/>
    </w:pPr>
  </w:style>
  <w:style w:type="paragraph" w:customStyle="1" w:styleId="Bullets1">
    <w:name w:val="Bullets 1"/>
    <w:basedOn w:val="Bullets"/>
    <w:qFormat/>
    <w:rsid w:val="00B33FCE"/>
    <w:pPr>
      <w:numPr>
        <w:numId w:val="14"/>
      </w:numPr>
    </w:pPr>
  </w:style>
  <w:style w:type="paragraph" w:customStyle="1" w:styleId="Bullets2">
    <w:name w:val="Bullets 2"/>
    <w:basedOn w:val="Normal"/>
    <w:qFormat/>
    <w:rsid w:val="007612FE"/>
    <w:pPr>
      <w:numPr>
        <w:numId w:val="16"/>
      </w:numPr>
      <w:spacing w:after="0" w:line="240" w:lineRule="auto"/>
    </w:pPr>
  </w:style>
  <w:style w:type="paragraph" w:customStyle="1" w:styleId="Bullets2Last">
    <w:name w:val="Bullets 2 Last"/>
    <w:basedOn w:val="Bullets2"/>
    <w:qFormat/>
    <w:rsid w:val="00AA10AF"/>
    <w:pPr>
      <w:spacing w:after="240"/>
    </w:pPr>
  </w:style>
  <w:style w:type="paragraph" w:customStyle="1" w:styleId="Style1">
    <w:name w:val="Style1"/>
    <w:basedOn w:val="Normal"/>
    <w:qFormat/>
    <w:rsid w:val="00AA10AF"/>
    <w:pPr>
      <w:numPr>
        <w:numId w:val="17"/>
      </w:numPr>
      <w:ind w:left="360"/>
    </w:pPr>
  </w:style>
  <w:style w:type="paragraph" w:customStyle="1" w:styleId="Bullets3">
    <w:name w:val="Bullets 3"/>
    <w:basedOn w:val="Normal"/>
    <w:qFormat/>
    <w:rsid w:val="00AA10AF"/>
    <w:pPr>
      <w:numPr>
        <w:numId w:val="18"/>
      </w:numPr>
      <w:spacing w:after="0"/>
      <w:ind w:left="360"/>
    </w:pPr>
  </w:style>
  <w:style w:type="paragraph" w:customStyle="1" w:styleId="TableTextCentered">
    <w:name w:val="Table Text Centered"/>
    <w:basedOn w:val="TableText"/>
    <w:qFormat/>
    <w:rsid w:val="00502615"/>
    <w:pPr>
      <w:jc w:val="center"/>
    </w:pPr>
  </w:style>
  <w:style w:type="paragraph" w:customStyle="1" w:styleId="TableTextRight">
    <w:name w:val="Table Text Right"/>
    <w:basedOn w:val="TableText"/>
    <w:qFormat/>
    <w:rsid w:val="00857DFF"/>
    <w:pPr>
      <w:jc w:val="right"/>
    </w:pPr>
  </w:style>
  <w:style w:type="paragraph" w:styleId="Caption">
    <w:name w:val="caption"/>
    <w:basedOn w:val="Normal"/>
    <w:next w:val="Normal"/>
    <w:uiPriority w:val="35"/>
    <w:unhideWhenUsed/>
    <w:qFormat/>
    <w:rsid w:val="00502615"/>
    <w:pPr>
      <w:spacing w:after="200" w:line="240" w:lineRule="auto"/>
    </w:pPr>
    <w:rPr>
      <w:rFonts w:ascii="Garamond" w:hAnsi="Garamond"/>
      <w:b/>
      <w:i/>
      <w:iCs/>
      <w:color w:val="44546A" w:themeColor="text2"/>
      <w:sz w:val="24"/>
      <w:szCs w:val="18"/>
    </w:rPr>
  </w:style>
  <w:style w:type="paragraph" w:customStyle="1" w:styleId="Requirements">
    <w:name w:val="Requirements"/>
    <w:basedOn w:val="BodyText"/>
    <w:qFormat/>
    <w:rsid w:val="002A28E0"/>
    <w:pPr>
      <w:shd w:val="clear" w:color="auto" w:fill="2F8696"/>
    </w:pPr>
    <w:rPr>
      <w:b/>
      <w:color w:val="FFFFFF" w:themeColor="background1"/>
    </w:rPr>
  </w:style>
  <w:style w:type="paragraph" w:styleId="BlockText">
    <w:name w:val="Block Text"/>
    <w:basedOn w:val="Normal"/>
    <w:uiPriority w:val="99"/>
    <w:unhideWhenUsed/>
    <w:rsid w:val="00CC140F"/>
    <w:pPr>
      <w:ind w:left="720" w:right="720"/>
    </w:pPr>
    <w:rPr>
      <w:rFonts w:ascii="Garamond" w:eastAsiaTheme="minorEastAsia" w:hAnsi="Garamond"/>
      <w:i/>
      <w:iCs/>
    </w:rPr>
  </w:style>
  <w:style w:type="paragraph" w:customStyle="1" w:styleId="TableHeader">
    <w:name w:val="Table Header"/>
    <w:basedOn w:val="TableColumnHeads"/>
    <w:qFormat/>
    <w:rsid w:val="00813941"/>
    <w:pPr>
      <w:jc w:val="left"/>
    </w:pPr>
    <w:rPr>
      <w:color w:val="FFFFFF" w:themeColor="background1"/>
    </w:rPr>
  </w:style>
  <w:style w:type="paragraph" w:customStyle="1" w:styleId="TableHeaderCentered">
    <w:name w:val="Table Header Centered"/>
    <w:basedOn w:val="TableColumnHeads"/>
    <w:qFormat/>
    <w:rsid w:val="00811354"/>
    <w:rPr>
      <w:color w:val="FFFFFF" w:themeColor="background1"/>
    </w:rPr>
  </w:style>
  <w:style w:type="paragraph" w:customStyle="1" w:styleId="Figure">
    <w:name w:val="Figure"/>
    <w:basedOn w:val="TableFigureSource"/>
    <w:next w:val="TableFigureSource"/>
    <w:qFormat/>
    <w:rsid w:val="00871C5A"/>
    <w:pPr>
      <w:spacing w:after="0"/>
      <w:ind w:left="0"/>
    </w:pPr>
    <w:rPr>
      <w:rFonts w:ascii="Times New Roman" w:hAnsi="Times New Roman"/>
      <w:sz w:val="22"/>
    </w:rPr>
  </w:style>
  <w:style w:type="paragraph" w:customStyle="1" w:styleId="Bullets3Last">
    <w:name w:val="Bullets 3 Last"/>
    <w:basedOn w:val="Style1"/>
    <w:next w:val="BodyText"/>
    <w:qFormat/>
    <w:rsid w:val="00871C5A"/>
  </w:style>
  <w:style w:type="paragraph" w:customStyle="1" w:styleId="BulletsLast">
    <w:name w:val="Bullets Last"/>
    <w:basedOn w:val="Bullets"/>
    <w:next w:val="Normal"/>
    <w:link w:val="BulletsLastChar"/>
    <w:rsid w:val="005E4BDA"/>
    <w:pPr>
      <w:numPr>
        <w:numId w:val="2"/>
      </w:numPr>
      <w:spacing w:after="240" w:line="264" w:lineRule="auto"/>
    </w:pPr>
    <w:rPr>
      <w:sz w:val="24"/>
    </w:rPr>
  </w:style>
  <w:style w:type="character" w:customStyle="1" w:styleId="BulletsLastChar">
    <w:name w:val="Bullets Last Char"/>
    <w:basedOn w:val="BulletsChar"/>
    <w:link w:val="BulletsLast"/>
    <w:rsid w:val="005E4BDA"/>
    <w:rPr>
      <w:rFonts w:ascii="Times New Roman" w:eastAsia="Times New Roman" w:hAnsi="Times New Roman" w:cs="Times New Roman"/>
      <w:sz w:val="24"/>
      <w:szCs w:val="24"/>
    </w:rPr>
  </w:style>
  <w:style w:type="character" w:customStyle="1" w:styleId="TableTextChar">
    <w:name w:val="Table Text Char"/>
    <w:basedOn w:val="DefaultParagraphFont"/>
    <w:link w:val="TableText"/>
    <w:rsid w:val="005E4BDA"/>
    <w:rPr>
      <w:rFonts w:ascii="Garamond" w:eastAsia="Times New Roman" w:hAnsi="Garamond" w:cs="Arial"/>
      <w:kern w:val="32"/>
      <w:sz w:val="20"/>
      <w:szCs w:val="20"/>
    </w:rPr>
  </w:style>
  <w:style w:type="table" w:styleId="TableGrid">
    <w:name w:val="Table Grid"/>
    <w:basedOn w:val="TableNormal"/>
    <w:uiPriority w:val="39"/>
    <w:rsid w:val="00CF6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4E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4E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4E35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4E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4E35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E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9F858D1768D34D9C2D3715A956B6AE" ma:contentTypeVersion="19" ma:contentTypeDescription="Create a new document." ma:contentTypeScope="" ma:versionID="e0b8ffedd77dbf2b6ccc73e92ede120e">
  <xsd:schema xmlns:xsd="http://www.w3.org/2001/XMLSchema" xmlns:xs="http://www.w3.org/2001/XMLSchema" xmlns:p="http://schemas.microsoft.com/office/2006/metadata/properties" xmlns:ns1="http://schemas.microsoft.com/sharepoint/v3" xmlns:ns2="bd92c0c5-bc41-4bfc-aeb7-8bd869f95f02" xmlns:ns3="4966ad25-2eb2-4157-9af9-fd7cd0364736" targetNamespace="http://schemas.microsoft.com/office/2006/metadata/properties" ma:root="true" ma:fieldsID="c4ef1af5fff929a64f1c847c3ed5af36" ns1:_="" ns2:_="" ns3:_="">
    <xsd:import namespace="http://schemas.microsoft.com/sharepoint/v3"/>
    <xsd:import namespace="bd92c0c5-bc41-4bfc-aeb7-8bd869f95f02"/>
    <xsd:import namespace="4966ad25-2eb2-4157-9af9-fd7cd03647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2c0c5-bc41-4bfc-aeb7-8bd869f95f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012d245-8fcf-41d0-852d-1eec7262b6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6ad25-2eb2-4157-9af9-fd7cd036473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20cf8a8-3950-486c-96d2-bc49a4cfb512}" ma:internalName="TaxCatchAll" ma:showField="CatchAllData" ma:web="4966ad25-2eb2-4157-9af9-fd7cd03647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bd92c0c5-bc41-4bfc-aeb7-8bd869f95f02">
      <Terms xmlns="http://schemas.microsoft.com/office/infopath/2007/PartnerControls"/>
    </lcf76f155ced4ddcb4097134ff3c332f>
    <TaxCatchAll xmlns="4966ad25-2eb2-4157-9af9-fd7cd0364736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0649083-8403-422D-A98B-8B2E55950D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8E574F-CE9E-4C46-A486-AC2138CB1C7F}"/>
</file>

<file path=customXml/itemProps3.xml><?xml version="1.0" encoding="utf-8"?>
<ds:datastoreItem xmlns:ds="http://schemas.openxmlformats.org/officeDocument/2006/customXml" ds:itemID="{984A28EE-FDB3-4C82-BBDD-B95C5061FEA2}"/>
</file>

<file path=customXml/itemProps4.xml><?xml version="1.0" encoding="utf-8"?>
<ds:datastoreItem xmlns:ds="http://schemas.openxmlformats.org/officeDocument/2006/customXml" ds:itemID="{9BF7135C-C42E-402A-AAD5-74D43C24E4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2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Morrison</dc:creator>
  <cp:keywords/>
  <dc:description/>
  <cp:lastModifiedBy>Jeanine Foster</cp:lastModifiedBy>
  <cp:revision>44</cp:revision>
  <dcterms:created xsi:type="dcterms:W3CDTF">2018-10-08T16:36:00Z</dcterms:created>
  <dcterms:modified xsi:type="dcterms:W3CDTF">2025-01-21T22:31:00Z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0x0101008D9F858D1768D34D9C2D3715A956B6AE</vt:lpwstr>
  </property>
</Properties>
</file>