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4C5E54" w14:textId="7AC9B167" w:rsidR="006A7C30" w:rsidRPr="006718CB" w:rsidRDefault="0021715D" w:rsidP="006718CB">
      <w:pPr>
        <w:ind w:left="-990" w:firstLine="990"/>
        <w:jc w:val="center"/>
        <w:rPr>
          <w:b/>
          <w:bCs/>
          <w:sz w:val="22"/>
        </w:rPr>
      </w:pPr>
      <w:r>
        <w:rPr>
          <w:b/>
          <w:bCs/>
          <w:sz w:val="22"/>
        </w:rPr>
        <w:t xml:space="preserve"> </w:t>
      </w:r>
      <w:r w:rsidR="006A7C30" w:rsidRPr="006718CB">
        <w:rPr>
          <w:b/>
          <w:bCs/>
          <w:sz w:val="22"/>
        </w:rPr>
        <w:t>MEETING OF THE PLUMAS COUNTY TRANSPORTATION COMMISSION</w:t>
      </w:r>
    </w:p>
    <w:p w14:paraId="13CB8F9D" w14:textId="77777777" w:rsidR="006A7C30" w:rsidRPr="006718CB" w:rsidRDefault="006A7C30" w:rsidP="006A7C30">
      <w:pPr>
        <w:ind w:left="-990"/>
        <w:jc w:val="center"/>
        <w:rPr>
          <w:b/>
          <w:bCs/>
          <w:sz w:val="22"/>
        </w:rPr>
      </w:pPr>
      <w:r w:rsidRPr="006718CB">
        <w:rPr>
          <w:sz w:val="22"/>
        </w:rPr>
        <w:t>1834 E. Main St., Quincy</w:t>
      </w:r>
      <w:r w:rsidRPr="006718CB">
        <w:rPr>
          <w:b/>
          <w:bCs/>
          <w:sz w:val="22"/>
        </w:rPr>
        <w:t xml:space="preserve"> - </w:t>
      </w:r>
      <w:r w:rsidRPr="006718CB">
        <w:rPr>
          <w:bCs/>
          <w:sz w:val="22"/>
        </w:rPr>
        <w:t>COUNTY OF PLUMAS</w:t>
      </w:r>
      <w:r w:rsidRPr="006718CB">
        <w:rPr>
          <w:b/>
          <w:bCs/>
          <w:sz w:val="22"/>
        </w:rPr>
        <w:t xml:space="preserve"> - </w:t>
      </w:r>
      <w:r w:rsidRPr="006718CB">
        <w:rPr>
          <w:sz w:val="22"/>
        </w:rPr>
        <w:t>Tel. 283-6268</w:t>
      </w:r>
    </w:p>
    <w:p w14:paraId="03513E60" w14:textId="77777777" w:rsidR="006A7C30" w:rsidRPr="006718CB" w:rsidRDefault="006A7C30" w:rsidP="006A7C30">
      <w:pPr>
        <w:jc w:val="center"/>
        <w:rPr>
          <w:b/>
          <w:bCs/>
          <w:sz w:val="22"/>
        </w:rPr>
      </w:pPr>
    </w:p>
    <w:p w14:paraId="5ED28F29" w14:textId="79879A19" w:rsidR="006A7C30" w:rsidRPr="009D3999" w:rsidRDefault="006A7C30" w:rsidP="004A412C">
      <w:pPr>
        <w:jc w:val="center"/>
        <w:rPr>
          <w:b/>
          <w:sz w:val="22"/>
        </w:rPr>
      </w:pPr>
      <w:r w:rsidRPr="009D3999">
        <w:rPr>
          <w:b/>
          <w:sz w:val="22"/>
        </w:rPr>
        <w:t xml:space="preserve">AGENDA FOR THE MEETING OF </w:t>
      </w:r>
      <w:r w:rsidR="00C25ACC">
        <w:rPr>
          <w:b/>
          <w:sz w:val="22"/>
        </w:rPr>
        <w:t>APRIL 25</w:t>
      </w:r>
      <w:r w:rsidR="004D7BB0">
        <w:rPr>
          <w:b/>
          <w:sz w:val="22"/>
        </w:rPr>
        <w:t>, 2022</w:t>
      </w:r>
    </w:p>
    <w:p w14:paraId="4ECB1121" w14:textId="66049C80" w:rsidR="004A412C" w:rsidRPr="009D3999" w:rsidRDefault="006A7C30" w:rsidP="004A412C">
      <w:pPr>
        <w:jc w:val="center"/>
        <w:rPr>
          <w:b/>
          <w:sz w:val="22"/>
        </w:rPr>
      </w:pPr>
      <w:r w:rsidRPr="009D3999">
        <w:rPr>
          <w:b/>
          <w:sz w:val="22"/>
        </w:rPr>
        <w:t xml:space="preserve">TO BE HELD AT </w:t>
      </w:r>
      <w:r w:rsidR="00C4357E" w:rsidRPr="009D3999">
        <w:rPr>
          <w:b/>
          <w:sz w:val="22"/>
        </w:rPr>
        <w:t>1</w:t>
      </w:r>
      <w:r w:rsidR="00720BEA">
        <w:rPr>
          <w:b/>
          <w:sz w:val="22"/>
        </w:rPr>
        <w:t>0</w:t>
      </w:r>
      <w:r w:rsidR="002241E7" w:rsidRPr="009D3999">
        <w:rPr>
          <w:b/>
          <w:sz w:val="22"/>
        </w:rPr>
        <w:t>:</w:t>
      </w:r>
      <w:r w:rsidR="00B322EA" w:rsidRPr="009D3999">
        <w:rPr>
          <w:b/>
          <w:sz w:val="22"/>
        </w:rPr>
        <w:t>3</w:t>
      </w:r>
      <w:r w:rsidR="002241E7" w:rsidRPr="009D3999">
        <w:rPr>
          <w:b/>
          <w:sz w:val="22"/>
        </w:rPr>
        <w:t xml:space="preserve">0 </w:t>
      </w:r>
      <w:r w:rsidR="00720BEA">
        <w:rPr>
          <w:b/>
          <w:sz w:val="22"/>
        </w:rPr>
        <w:t>A</w:t>
      </w:r>
      <w:r w:rsidR="002241E7" w:rsidRPr="009D3999">
        <w:rPr>
          <w:b/>
          <w:sz w:val="22"/>
        </w:rPr>
        <w:t>M</w:t>
      </w:r>
      <w:r w:rsidRPr="009D3999">
        <w:rPr>
          <w:b/>
          <w:sz w:val="22"/>
        </w:rPr>
        <w:t xml:space="preserve"> IN</w:t>
      </w:r>
    </w:p>
    <w:p w14:paraId="5F5D0BC8" w14:textId="77777777" w:rsidR="006A7C30" w:rsidRPr="006718CB" w:rsidRDefault="006A7C30" w:rsidP="004A412C">
      <w:pPr>
        <w:jc w:val="center"/>
        <w:rPr>
          <w:b/>
          <w:sz w:val="22"/>
        </w:rPr>
      </w:pPr>
      <w:r w:rsidRPr="006718CB">
        <w:rPr>
          <w:b/>
          <w:sz w:val="22"/>
        </w:rPr>
        <w:t>THE PUBLIC WORKS CONFERENCE ROOM,</w:t>
      </w:r>
    </w:p>
    <w:p w14:paraId="0F99EDF9" w14:textId="77777777" w:rsidR="006A7C30" w:rsidRPr="006718CB" w:rsidRDefault="006A7C30" w:rsidP="004A412C">
      <w:pPr>
        <w:jc w:val="center"/>
        <w:rPr>
          <w:b/>
          <w:sz w:val="22"/>
        </w:rPr>
      </w:pPr>
      <w:r w:rsidRPr="006718CB">
        <w:rPr>
          <w:b/>
          <w:sz w:val="22"/>
        </w:rPr>
        <w:t>1834 EAST MAIN STREET,</w:t>
      </w:r>
    </w:p>
    <w:p w14:paraId="1F4B15AB" w14:textId="77777777" w:rsidR="006A7C30" w:rsidRPr="006718CB" w:rsidRDefault="00A830B1" w:rsidP="004A412C">
      <w:pPr>
        <w:jc w:val="center"/>
        <w:rPr>
          <w:b/>
          <w:color w:val="FF0000"/>
          <w:sz w:val="22"/>
        </w:rPr>
      </w:pPr>
      <w:r w:rsidRPr="006718CB">
        <w:rPr>
          <w:b/>
          <w:sz w:val="22"/>
        </w:rPr>
        <w:t>Q</w:t>
      </w:r>
      <w:r w:rsidR="006A7C30" w:rsidRPr="006718CB">
        <w:rPr>
          <w:b/>
          <w:sz w:val="22"/>
        </w:rPr>
        <w:t>UINCY, CALIFORN</w:t>
      </w:r>
      <w:bookmarkStart w:id="0" w:name="_GoBack"/>
      <w:bookmarkEnd w:id="0"/>
      <w:r w:rsidR="006A7C30" w:rsidRPr="006718CB">
        <w:rPr>
          <w:b/>
          <w:sz w:val="22"/>
        </w:rPr>
        <w:t>IA</w:t>
      </w:r>
    </w:p>
    <w:p w14:paraId="1E8AFB0B" w14:textId="77777777" w:rsidR="009219D3" w:rsidRDefault="009219D3" w:rsidP="004A412C">
      <w:pPr>
        <w:jc w:val="center"/>
        <w:rPr>
          <w:sz w:val="24"/>
        </w:rPr>
      </w:pPr>
    </w:p>
    <w:p w14:paraId="54CD9822" w14:textId="77777777" w:rsidR="006A7C30" w:rsidRPr="006718CB" w:rsidRDefault="006A7C30" w:rsidP="006A7C30">
      <w:pPr>
        <w:rPr>
          <w:sz w:val="22"/>
        </w:rPr>
      </w:pPr>
      <w:r w:rsidRPr="006718CB">
        <w:rPr>
          <w:sz w:val="22"/>
        </w:rPr>
        <w:t xml:space="preserve">            The Commission consists of </w:t>
      </w:r>
      <w:r w:rsidR="00930D24" w:rsidRPr="006718CB">
        <w:rPr>
          <w:sz w:val="22"/>
        </w:rPr>
        <w:t>six</w:t>
      </w:r>
      <w:r w:rsidRPr="006718CB">
        <w:rPr>
          <w:sz w:val="22"/>
        </w:rPr>
        <w:t xml:space="preserve"> members:</w:t>
      </w:r>
      <w:r w:rsidR="00FA36EC" w:rsidRPr="006718CB">
        <w:rPr>
          <w:sz w:val="22"/>
        </w:rPr>
        <w:tab/>
      </w:r>
      <w:r w:rsidR="00FA36EC" w:rsidRPr="006718CB">
        <w:rPr>
          <w:sz w:val="22"/>
        </w:rPr>
        <w:tab/>
      </w:r>
      <w:r w:rsidR="00FA36EC" w:rsidRPr="006718CB">
        <w:rPr>
          <w:sz w:val="22"/>
        </w:rPr>
        <w:tab/>
      </w:r>
    </w:p>
    <w:p w14:paraId="6E522099" w14:textId="77777777" w:rsidR="006A7C30" w:rsidRPr="006718CB" w:rsidRDefault="006A7C30" w:rsidP="006A7C30">
      <w:pPr>
        <w:rPr>
          <w:sz w:val="22"/>
        </w:rPr>
      </w:pPr>
      <w:r w:rsidRPr="006718CB">
        <w:rPr>
          <w:sz w:val="22"/>
        </w:rPr>
        <w:t xml:space="preserve"> </w:t>
      </w:r>
    </w:p>
    <w:p w14:paraId="69D7E87D" w14:textId="0FA7790E" w:rsidR="006A7C30" w:rsidRPr="006718CB" w:rsidRDefault="00FA36EC" w:rsidP="006A7C30">
      <w:pPr>
        <w:ind w:firstLine="720"/>
        <w:rPr>
          <w:sz w:val="22"/>
        </w:rPr>
      </w:pPr>
      <w:r w:rsidRPr="006718CB">
        <w:rPr>
          <w:sz w:val="22"/>
        </w:rPr>
        <w:t>Susan Scarlett</w:t>
      </w:r>
      <w:r w:rsidR="00955E74" w:rsidRPr="006718CB">
        <w:rPr>
          <w:sz w:val="22"/>
        </w:rPr>
        <w:t>, Chair</w:t>
      </w:r>
      <w:r w:rsidR="006A7C30" w:rsidRPr="006718CB">
        <w:rPr>
          <w:sz w:val="22"/>
        </w:rPr>
        <w:t xml:space="preserve"> (City Council Appointee, City of Portola)</w:t>
      </w:r>
    </w:p>
    <w:p w14:paraId="43239C40" w14:textId="36C41F1D" w:rsidR="006A7C30" w:rsidRPr="006718CB" w:rsidRDefault="00955E74" w:rsidP="006A7C30">
      <w:pPr>
        <w:ind w:firstLine="720"/>
        <w:rPr>
          <w:sz w:val="22"/>
        </w:rPr>
      </w:pPr>
      <w:r w:rsidRPr="006718CB">
        <w:rPr>
          <w:sz w:val="22"/>
        </w:rPr>
        <w:t>Gregory Hagwood</w:t>
      </w:r>
      <w:r w:rsidR="006173A9">
        <w:rPr>
          <w:sz w:val="22"/>
        </w:rPr>
        <w:t>, Vice Chair</w:t>
      </w:r>
      <w:r w:rsidR="006A7C30" w:rsidRPr="006718CB">
        <w:rPr>
          <w:sz w:val="22"/>
        </w:rPr>
        <w:t xml:space="preserve"> (County Supervisor, District 4)</w:t>
      </w:r>
    </w:p>
    <w:p w14:paraId="2371CFBC" w14:textId="77777777" w:rsidR="006173A9" w:rsidRPr="006718CB" w:rsidRDefault="006173A9" w:rsidP="006173A9">
      <w:pPr>
        <w:ind w:firstLine="720"/>
        <w:rPr>
          <w:sz w:val="22"/>
        </w:rPr>
      </w:pPr>
      <w:r w:rsidRPr="006718CB">
        <w:rPr>
          <w:sz w:val="22"/>
        </w:rPr>
        <w:t>Bill Powers, (Councilmember, City of Portola)</w:t>
      </w:r>
    </w:p>
    <w:p w14:paraId="482E2CC0" w14:textId="77777777" w:rsidR="006A7C30" w:rsidRPr="006718CB" w:rsidRDefault="00FA36EC" w:rsidP="006A7C30">
      <w:pPr>
        <w:ind w:firstLine="720"/>
        <w:rPr>
          <w:sz w:val="22"/>
        </w:rPr>
      </w:pPr>
      <w:r w:rsidRPr="006718CB">
        <w:rPr>
          <w:sz w:val="22"/>
        </w:rPr>
        <w:t>Phil Oels</w:t>
      </w:r>
      <w:r w:rsidR="006A7C30" w:rsidRPr="006718CB">
        <w:rPr>
          <w:sz w:val="22"/>
        </w:rPr>
        <w:t xml:space="preserve"> (Councilmember, City of Portola)</w:t>
      </w:r>
    </w:p>
    <w:p w14:paraId="2E779200" w14:textId="7FD48DAF" w:rsidR="00DB741C" w:rsidRDefault="00DB741C" w:rsidP="006A7C30">
      <w:pPr>
        <w:ind w:firstLine="720"/>
        <w:rPr>
          <w:sz w:val="22"/>
        </w:rPr>
      </w:pPr>
      <w:r w:rsidRPr="006718CB">
        <w:rPr>
          <w:sz w:val="22"/>
        </w:rPr>
        <w:t>Jeff Engel (County Supervisor, District 5)</w:t>
      </w:r>
    </w:p>
    <w:p w14:paraId="1BA7CE71" w14:textId="7178F060" w:rsidR="006173A9" w:rsidRPr="006718CB" w:rsidRDefault="006173A9" w:rsidP="006173A9">
      <w:pPr>
        <w:ind w:firstLine="720"/>
        <w:rPr>
          <w:sz w:val="22"/>
        </w:rPr>
      </w:pPr>
      <w:r w:rsidRPr="006718CB">
        <w:rPr>
          <w:sz w:val="22"/>
        </w:rPr>
        <w:t>Sherrie Thrall, (County Supervisor, District 3)</w:t>
      </w:r>
    </w:p>
    <w:p w14:paraId="3C28D215" w14:textId="77777777" w:rsidR="006A7C30" w:rsidRDefault="006A7C30" w:rsidP="006A7C30">
      <w:pPr>
        <w:rPr>
          <w:b/>
          <w:sz w:val="24"/>
        </w:rPr>
      </w:pPr>
    </w:p>
    <w:p w14:paraId="05103F6E" w14:textId="77777777" w:rsidR="006A7C30" w:rsidRPr="006718CB" w:rsidRDefault="006A7C30" w:rsidP="006A7C30">
      <w:pPr>
        <w:rPr>
          <w:b/>
          <w:sz w:val="22"/>
        </w:rPr>
      </w:pPr>
      <w:r w:rsidRPr="006718CB">
        <w:rPr>
          <w:b/>
          <w:sz w:val="22"/>
        </w:rPr>
        <w:t>REASONABLE ACCOMMODATIONS: In compliance with the Americans with Disabilities Act, if you need special assistance to participate in this meeting, please contact staff at the Department of Public Works at (530) 283-6268. Notification 72 hours prior to the meeting will enable County to make reasonable arrangements to ensure accessibility.</w:t>
      </w:r>
    </w:p>
    <w:p w14:paraId="5B5E2398" w14:textId="77777777" w:rsidR="006D72CC" w:rsidRDefault="006D72CC" w:rsidP="006A7C30">
      <w:pPr>
        <w:rPr>
          <w:b/>
          <w:sz w:val="24"/>
        </w:rPr>
      </w:pPr>
    </w:p>
    <w:p w14:paraId="458866BE" w14:textId="77777777" w:rsidR="004A412C" w:rsidRPr="004A412C" w:rsidRDefault="006D72CC" w:rsidP="006A7C30">
      <w:pPr>
        <w:rPr>
          <w:b/>
          <w:bCs/>
          <w:sz w:val="24"/>
        </w:rPr>
      </w:pPr>
      <w:r w:rsidRPr="004A412C">
        <w:rPr>
          <w:b/>
          <w:bCs/>
          <w:color w:val="FF0000"/>
          <w:spacing w:val="1"/>
          <w:sz w:val="24"/>
        </w:rPr>
        <w:t>TELECONFERENCE OPTION: </w:t>
      </w:r>
      <w:r w:rsidR="004A412C" w:rsidRPr="000A2615">
        <w:rPr>
          <w:bCs/>
          <w:spacing w:val="1"/>
          <w:sz w:val="24"/>
        </w:rPr>
        <w:t>T</w:t>
      </w:r>
      <w:r w:rsidRPr="004A412C">
        <w:rPr>
          <w:bCs/>
          <w:spacing w:val="1"/>
          <w:sz w:val="24"/>
        </w:rPr>
        <w:t>he call-in numbers for teleconference participation:</w:t>
      </w:r>
      <w:r w:rsidRPr="004A412C">
        <w:rPr>
          <w:b/>
          <w:bCs/>
          <w:sz w:val="24"/>
        </w:rPr>
        <w:t>  </w:t>
      </w:r>
    </w:p>
    <w:p w14:paraId="1CDA6FC7" w14:textId="77777777" w:rsidR="006D72CC" w:rsidRPr="004A412C" w:rsidRDefault="006D72CC" w:rsidP="006A7C30">
      <w:pPr>
        <w:rPr>
          <w:b/>
          <w:sz w:val="24"/>
        </w:rPr>
      </w:pPr>
      <w:r w:rsidRPr="004A412C">
        <w:rPr>
          <w:b/>
          <w:bCs/>
          <w:sz w:val="24"/>
        </w:rPr>
        <w:t>Dial in Number:    1-800-867-2581    Conference Code:  0439272 #</w:t>
      </w:r>
    </w:p>
    <w:p w14:paraId="02FED63A" w14:textId="77777777" w:rsidR="006A7C30" w:rsidRDefault="006A7C30" w:rsidP="006A7C30">
      <w:pPr>
        <w:jc w:val="center"/>
        <w:rPr>
          <w:b/>
          <w:bCs/>
          <w:sz w:val="24"/>
          <w:u w:val="single"/>
        </w:rPr>
      </w:pPr>
      <w:r>
        <w:rPr>
          <w:sz w:val="24"/>
        </w:rPr>
        <w:br/>
      </w:r>
      <w:r>
        <w:rPr>
          <w:b/>
          <w:bCs/>
          <w:sz w:val="24"/>
          <w:u w:val="single"/>
        </w:rPr>
        <w:t xml:space="preserve">Meeting Agenda </w:t>
      </w:r>
    </w:p>
    <w:p w14:paraId="056D13A4" w14:textId="77777777" w:rsidR="003E7509" w:rsidRDefault="003E7509" w:rsidP="006A7C30">
      <w:pPr>
        <w:rPr>
          <w:sz w:val="24"/>
        </w:rPr>
      </w:pPr>
    </w:p>
    <w:p w14:paraId="44972045" w14:textId="77777777" w:rsidR="006A7C30" w:rsidRDefault="006A7C30" w:rsidP="006A7C30">
      <w:pPr>
        <w:rPr>
          <w:sz w:val="24"/>
        </w:rPr>
      </w:pPr>
      <w:r>
        <w:rPr>
          <w:sz w:val="24"/>
        </w:rPr>
        <w:t xml:space="preserve">1A. </w:t>
      </w:r>
      <w:r>
        <w:rPr>
          <w:sz w:val="24"/>
        </w:rPr>
        <w:tab/>
        <w:t xml:space="preserve">Roll call – </w:t>
      </w:r>
      <w:r w:rsidR="00955E74">
        <w:rPr>
          <w:sz w:val="24"/>
        </w:rPr>
        <w:t>Jim Graham</w:t>
      </w:r>
    </w:p>
    <w:p w14:paraId="74BDCF8B" w14:textId="77777777" w:rsidR="006A7C30" w:rsidRDefault="006A7C30" w:rsidP="006A7C30">
      <w:pPr>
        <w:rPr>
          <w:sz w:val="24"/>
        </w:rPr>
      </w:pPr>
    </w:p>
    <w:p w14:paraId="30D00C45" w14:textId="05B9B035" w:rsidR="006A7C30" w:rsidRDefault="006A7C30" w:rsidP="006A7C30">
      <w:pPr>
        <w:ind w:left="720" w:hanging="720"/>
        <w:rPr>
          <w:sz w:val="24"/>
        </w:rPr>
      </w:pPr>
      <w:r>
        <w:rPr>
          <w:sz w:val="24"/>
        </w:rPr>
        <w:t>1B.</w:t>
      </w:r>
      <w:r>
        <w:rPr>
          <w:sz w:val="24"/>
        </w:rPr>
        <w:tab/>
        <w:t>Public Forum:  Members of the public may address items that are related to the Commission’s responsibilities and not on the agenda</w:t>
      </w:r>
      <w:r w:rsidR="001311F4">
        <w:rPr>
          <w:sz w:val="24"/>
        </w:rPr>
        <w:t xml:space="preserve">. </w:t>
      </w:r>
      <w:r>
        <w:rPr>
          <w:sz w:val="24"/>
        </w:rPr>
        <w:t>The public should not request a decision on the item at this meeting, in compliance with the Brown Act</w:t>
      </w:r>
      <w:r w:rsidR="001311F4">
        <w:rPr>
          <w:sz w:val="24"/>
        </w:rPr>
        <w:t xml:space="preserve">. </w:t>
      </w:r>
      <w:r>
        <w:rPr>
          <w:sz w:val="24"/>
        </w:rPr>
        <w:t>The Chair may limit comment to three minutes per speaker. Public may request action item(s) be placed on a future agenda and are encouraged to contact the Chair or staff for assistance.</w:t>
      </w:r>
    </w:p>
    <w:p w14:paraId="387387D0" w14:textId="77777777" w:rsidR="006A7C30" w:rsidRDefault="006A7C30" w:rsidP="006A7C30">
      <w:pPr>
        <w:rPr>
          <w:sz w:val="24"/>
        </w:rPr>
      </w:pPr>
    </w:p>
    <w:p w14:paraId="432DFABF" w14:textId="522BA2A8" w:rsidR="006D0E1C" w:rsidRDefault="006A7C30" w:rsidP="006D0E1C">
      <w:pPr>
        <w:ind w:left="720" w:hanging="720"/>
        <w:rPr>
          <w:sz w:val="24"/>
        </w:rPr>
      </w:pPr>
      <w:r>
        <w:rPr>
          <w:sz w:val="24"/>
        </w:rPr>
        <w:t>1C.</w:t>
      </w:r>
      <w:r>
        <w:rPr>
          <w:sz w:val="24"/>
        </w:rPr>
        <w:tab/>
        <w:t xml:space="preserve">Public Forum:  Commissioners identify non-agenda items in compliance with the Brown Act </w:t>
      </w:r>
    </w:p>
    <w:p w14:paraId="55F95677" w14:textId="77777777" w:rsidR="00C07ACC" w:rsidRDefault="00C07ACC" w:rsidP="006D0E1C">
      <w:pPr>
        <w:ind w:left="720" w:hanging="720"/>
        <w:rPr>
          <w:sz w:val="24"/>
        </w:rPr>
      </w:pPr>
    </w:p>
    <w:p w14:paraId="5976EE58" w14:textId="4DC4359A" w:rsidR="009C497D" w:rsidRDefault="006A7C30" w:rsidP="004950E9">
      <w:pPr>
        <w:rPr>
          <w:sz w:val="24"/>
        </w:rPr>
      </w:pPr>
      <w:r w:rsidRPr="00E46BAB">
        <w:rPr>
          <w:sz w:val="24"/>
        </w:rPr>
        <w:t xml:space="preserve">2.  </w:t>
      </w:r>
      <w:r w:rsidRPr="00E46BAB">
        <w:rPr>
          <w:sz w:val="24"/>
        </w:rPr>
        <w:tab/>
        <w:t xml:space="preserve">Consideration of Draft Minutes for PCTC Meeting conducted on </w:t>
      </w:r>
      <w:r w:rsidR="00C25ACC">
        <w:rPr>
          <w:sz w:val="24"/>
        </w:rPr>
        <w:t>March</w:t>
      </w:r>
      <w:r w:rsidR="00E84BF6">
        <w:rPr>
          <w:sz w:val="24"/>
        </w:rPr>
        <w:t xml:space="preserve"> 28</w:t>
      </w:r>
      <w:r w:rsidR="006B3708" w:rsidRPr="00E46BAB">
        <w:rPr>
          <w:sz w:val="24"/>
        </w:rPr>
        <w:t>, 202</w:t>
      </w:r>
      <w:r w:rsidR="006173A9">
        <w:rPr>
          <w:sz w:val="24"/>
        </w:rPr>
        <w:t>2</w:t>
      </w:r>
    </w:p>
    <w:p w14:paraId="737E0217" w14:textId="4423207F" w:rsidR="006173A9" w:rsidRDefault="006173A9" w:rsidP="004950E9">
      <w:pPr>
        <w:rPr>
          <w:sz w:val="24"/>
        </w:rPr>
      </w:pPr>
    </w:p>
    <w:p w14:paraId="69A1EBF2" w14:textId="5434C66C" w:rsidR="006173A9" w:rsidRDefault="00D145AD" w:rsidP="00D145AD">
      <w:pPr>
        <w:ind w:left="720" w:hanging="720"/>
        <w:rPr>
          <w:sz w:val="24"/>
        </w:rPr>
      </w:pPr>
      <w:r>
        <w:rPr>
          <w:sz w:val="24"/>
        </w:rPr>
        <w:t>3</w:t>
      </w:r>
      <w:r w:rsidR="006173A9" w:rsidRPr="00D145AD">
        <w:rPr>
          <w:sz w:val="24"/>
        </w:rPr>
        <w:t>.</w:t>
      </w:r>
      <w:r w:rsidR="006173A9" w:rsidRPr="00D145AD">
        <w:rPr>
          <w:sz w:val="24"/>
        </w:rPr>
        <w:tab/>
      </w:r>
      <w:r>
        <w:rPr>
          <w:sz w:val="24"/>
        </w:rPr>
        <w:t xml:space="preserve">Submittal of </w:t>
      </w:r>
      <w:r w:rsidR="008952A0">
        <w:rPr>
          <w:sz w:val="24"/>
        </w:rPr>
        <w:t>F</w:t>
      </w:r>
      <w:r w:rsidRPr="00D145AD">
        <w:rPr>
          <w:sz w:val="24"/>
        </w:rPr>
        <w:t xml:space="preserve">inal </w:t>
      </w:r>
      <w:r>
        <w:rPr>
          <w:sz w:val="24"/>
        </w:rPr>
        <w:t xml:space="preserve">FY 2020/2021 PCTC and Transit Operators </w:t>
      </w:r>
      <w:r w:rsidRPr="00D145AD">
        <w:rPr>
          <w:sz w:val="24"/>
        </w:rPr>
        <w:t xml:space="preserve">Financial Audits by Vasquez &amp; Co. – </w:t>
      </w:r>
      <w:r>
        <w:rPr>
          <w:sz w:val="24"/>
        </w:rPr>
        <w:t>D</w:t>
      </w:r>
      <w:r w:rsidRPr="00D145AD">
        <w:rPr>
          <w:sz w:val="24"/>
        </w:rPr>
        <w:t>iscussion, analysis and approval – John Mannle</w:t>
      </w:r>
    </w:p>
    <w:p w14:paraId="12A27098" w14:textId="03E59EA0" w:rsidR="006173A9" w:rsidRDefault="006173A9" w:rsidP="004950E9">
      <w:pPr>
        <w:rPr>
          <w:sz w:val="24"/>
        </w:rPr>
      </w:pPr>
    </w:p>
    <w:p w14:paraId="2F4388A2" w14:textId="77777777" w:rsidR="00D145AD" w:rsidRDefault="00D145AD" w:rsidP="00A345D9">
      <w:pPr>
        <w:ind w:left="720" w:hanging="720"/>
        <w:rPr>
          <w:sz w:val="24"/>
        </w:rPr>
      </w:pPr>
      <w:r>
        <w:rPr>
          <w:sz w:val="24"/>
        </w:rPr>
        <w:t>4</w:t>
      </w:r>
      <w:r w:rsidR="00A345D9" w:rsidRPr="002F39C5">
        <w:rPr>
          <w:sz w:val="24"/>
        </w:rPr>
        <w:t xml:space="preserve">. </w:t>
      </w:r>
      <w:r w:rsidR="00A345D9" w:rsidRPr="002F39C5">
        <w:rPr>
          <w:sz w:val="24"/>
        </w:rPr>
        <w:tab/>
      </w:r>
      <w:r w:rsidR="002F39C5" w:rsidRPr="002F39C5">
        <w:rPr>
          <w:sz w:val="24"/>
        </w:rPr>
        <w:t xml:space="preserve">Report on the </w:t>
      </w:r>
      <w:r w:rsidR="00A345D9" w:rsidRPr="002F39C5">
        <w:rPr>
          <w:sz w:val="24"/>
        </w:rPr>
        <w:t>SR 36 Complete Streets &amp; Context Sensitive Streetscape Plan</w:t>
      </w:r>
      <w:r w:rsidR="00377BCD">
        <w:rPr>
          <w:sz w:val="24"/>
        </w:rPr>
        <w:t xml:space="preserve"> </w:t>
      </w:r>
      <w:r w:rsidR="002F39C5" w:rsidRPr="002F39C5">
        <w:rPr>
          <w:sz w:val="24"/>
        </w:rPr>
        <w:t>- Jim Graham</w:t>
      </w:r>
    </w:p>
    <w:p w14:paraId="4B3776E1" w14:textId="777E1CFD" w:rsidR="00A345D9" w:rsidRDefault="00022103" w:rsidP="00A345D9">
      <w:pPr>
        <w:ind w:left="720" w:hanging="720"/>
        <w:rPr>
          <w:sz w:val="24"/>
        </w:rPr>
      </w:pPr>
      <w:r w:rsidRPr="002F39C5">
        <w:rPr>
          <w:sz w:val="24"/>
        </w:rPr>
        <w:t xml:space="preserve"> </w:t>
      </w:r>
      <w:r w:rsidR="002F39C5">
        <w:rPr>
          <w:sz w:val="24"/>
        </w:rPr>
        <w:t xml:space="preserve"> </w:t>
      </w:r>
    </w:p>
    <w:p w14:paraId="3C2B1118" w14:textId="5B3B90DF" w:rsidR="003B0433" w:rsidRDefault="003B0433" w:rsidP="00A345D9">
      <w:pPr>
        <w:ind w:left="720" w:hanging="720"/>
        <w:rPr>
          <w:sz w:val="24"/>
        </w:rPr>
      </w:pPr>
    </w:p>
    <w:p w14:paraId="4FA4285F" w14:textId="1536A3E7" w:rsidR="00C25ACC" w:rsidRDefault="00D145AD" w:rsidP="00A345D9">
      <w:pPr>
        <w:ind w:left="720" w:hanging="720"/>
        <w:rPr>
          <w:sz w:val="24"/>
        </w:rPr>
      </w:pPr>
      <w:r>
        <w:rPr>
          <w:sz w:val="24"/>
        </w:rPr>
        <w:lastRenderedPageBreak/>
        <w:t>5</w:t>
      </w:r>
      <w:r w:rsidR="00987AA4">
        <w:rPr>
          <w:sz w:val="24"/>
        </w:rPr>
        <w:t>.</w:t>
      </w:r>
      <w:r w:rsidR="00987AA4">
        <w:rPr>
          <w:sz w:val="24"/>
        </w:rPr>
        <w:tab/>
      </w:r>
      <w:r w:rsidR="00C25ACC">
        <w:rPr>
          <w:sz w:val="24"/>
        </w:rPr>
        <w:t>Adopt</w:t>
      </w:r>
      <w:r w:rsidR="0048671E">
        <w:rPr>
          <w:sz w:val="24"/>
        </w:rPr>
        <w:t xml:space="preserve">ion of </w:t>
      </w:r>
      <w:r w:rsidR="00C25ACC">
        <w:rPr>
          <w:sz w:val="24"/>
        </w:rPr>
        <w:t xml:space="preserve"> Resolution 22-03 Amending the </w:t>
      </w:r>
      <w:r w:rsidR="0048671E">
        <w:rPr>
          <w:sz w:val="24"/>
        </w:rPr>
        <w:t>e</w:t>
      </w:r>
      <w:r w:rsidR="00C25ACC">
        <w:rPr>
          <w:sz w:val="24"/>
        </w:rPr>
        <w:t xml:space="preserve">xecution </w:t>
      </w:r>
      <w:r w:rsidR="0048671E">
        <w:rPr>
          <w:sz w:val="24"/>
        </w:rPr>
        <w:t xml:space="preserve">authorization </w:t>
      </w:r>
      <w:r w:rsidR="00C25ACC">
        <w:rPr>
          <w:sz w:val="24"/>
        </w:rPr>
        <w:t>of the 2021/22 State Transportation Improvement Program (STIP) Planning, Programming and Monitoring (PP&amp;M) Fund Transfer</w:t>
      </w:r>
      <w:r w:rsidR="0048671E">
        <w:rPr>
          <w:sz w:val="24"/>
        </w:rPr>
        <w:t xml:space="preserve"> Agreement and authorize deposit of $51,000 of PP&amp;M Funds into District Planning Fund 2027. Discussion and possible action – John Mannle</w:t>
      </w:r>
    </w:p>
    <w:p w14:paraId="6C3A902F" w14:textId="77777777" w:rsidR="00994C12" w:rsidRDefault="00994C12" w:rsidP="00A345D9">
      <w:pPr>
        <w:ind w:left="720" w:hanging="720"/>
        <w:rPr>
          <w:sz w:val="24"/>
        </w:rPr>
      </w:pPr>
    </w:p>
    <w:p w14:paraId="6D2DE853" w14:textId="0F7239F5" w:rsidR="00994C12" w:rsidRDefault="00994C12" w:rsidP="00994C12">
      <w:pPr>
        <w:ind w:left="720" w:hanging="720"/>
        <w:rPr>
          <w:sz w:val="24"/>
        </w:rPr>
      </w:pPr>
      <w:r>
        <w:rPr>
          <w:sz w:val="24"/>
        </w:rPr>
        <w:t>6.</w:t>
      </w:r>
      <w:r>
        <w:rPr>
          <w:sz w:val="24"/>
        </w:rPr>
        <w:tab/>
        <w:t>Adoption of Resolution 22-05 a</w:t>
      </w:r>
      <w:r w:rsidRPr="00F342AD">
        <w:rPr>
          <w:sz w:val="24"/>
        </w:rPr>
        <w:t xml:space="preserve">uthorizing the </w:t>
      </w:r>
      <w:r>
        <w:rPr>
          <w:sz w:val="24"/>
        </w:rPr>
        <w:t>E</w:t>
      </w:r>
      <w:r w:rsidRPr="00F342AD">
        <w:rPr>
          <w:sz w:val="24"/>
        </w:rPr>
        <w:t xml:space="preserve">xecutive </w:t>
      </w:r>
      <w:r>
        <w:rPr>
          <w:sz w:val="24"/>
        </w:rPr>
        <w:t>D</w:t>
      </w:r>
      <w:r w:rsidRPr="00F342AD">
        <w:rPr>
          <w:sz w:val="24"/>
        </w:rPr>
        <w:t xml:space="preserve">irector to execute </w:t>
      </w:r>
      <w:r>
        <w:rPr>
          <w:sz w:val="24"/>
        </w:rPr>
        <w:t>F</w:t>
      </w:r>
      <w:r w:rsidRPr="00F342AD">
        <w:rPr>
          <w:sz w:val="24"/>
        </w:rPr>
        <w:t xml:space="preserve">ederal </w:t>
      </w:r>
      <w:r>
        <w:rPr>
          <w:sz w:val="24"/>
        </w:rPr>
        <w:t>E</w:t>
      </w:r>
      <w:r w:rsidRPr="00F342AD">
        <w:rPr>
          <w:sz w:val="24"/>
        </w:rPr>
        <w:t xml:space="preserve">xchange </w:t>
      </w:r>
      <w:r>
        <w:rPr>
          <w:sz w:val="24"/>
        </w:rPr>
        <w:t>A</w:t>
      </w:r>
      <w:r w:rsidRPr="00F342AD">
        <w:rPr>
          <w:sz w:val="24"/>
        </w:rPr>
        <w:t>greement and the deposit ($76,158)</w:t>
      </w:r>
      <w:r>
        <w:rPr>
          <w:sz w:val="24"/>
        </w:rPr>
        <w:t xml:space="preserve"> </w:t>
      </w:r>
      <w:r w:rsidRPr="00F342AD">
        <w:rPr>
          <w:sz w:val="24"/>
        </w:rPr>
        <w:t xml:space="preserve">of </w:t>
      </w:r>
      <w:r>
        <w:rPr>
          <w:sz w:val="24"/>
        </w:rPr>
        <w:t>R</w:t>
      </w:r>
      <w:r w:rsidRPr="00F342AD">
        <w:rPr>
          <w:sz w:val="24"/>
        </w:rPr>
        <w:t xml:space="preserve">egional </w:t>
      </w:r>
      <w:r>
        <w:rPr>
          <w:sz w:val="24"/>
        </w:rPr>
        <w:t>S</w:t>
      </w:r>
      <w:r w:rsidRPr="00F342AD">
        <w:rPr>
          <w:sz w:val="24"/>
        </w:rPr>
        <w:t xml:space="preserve">urface </w:t>
      </w:r>
      <w:r>
        <w:rPr>
          <w:sz w:val="24"/>
        </w:rPr>
        <w:t>T</w:t>
      </w:r>
      <w:r w:rsidRPr="00F342AD">
        <w:rPr>
          <w:sz w:val="24"/>
        </w:rPr>
        <w:t xml:space="preserve">ransportation </w:t>
      </w:r>
      <w:r>
        <w:rPr>
          <w:sz w:val="24"/>
        </w:rPr>
        <w:t>F</w:t>
      </w:r>
      <w:r w:rsidRPr="00F342AD">
        <w:rPr>
          <w:sz w:val="24"/>
        </w:rPr>
        <w:t xml:space="preserve">unds to </w:t>
      </w:r>
      <w:r>
        <w:rPr>
          <w:sz w:val="24"/>
        </w:rPr>
        <w:t>L</w:t>
      </w:r>
      <w:r w:rsidRPr="00F342AD">
        <w:rPr>
          <w:sz w:val="24"/>
        </w:rPr>
        <w:t xml:space="preserve">ocal </w:t>
      </w:r>
      <w:r>
        <w:rPr>
          <w:sz w:val="24"/>
        </w:rPr>
        <w:t>T</w:t>
      </w:r>
      <w:r w:rsidRPr="00F342AD">
        <w:rPr>
          <w:sz w:val="24"/>
        </w:rPr>
        <w:t xml:space="preserve">ransportation </w:t>
      </w:r>
      <w:r>
        <w:rPr>
          <w:sz w:val="24"/>
        </w:rPr>
        <w:t>D</w:t>
      </w:r>
      <w:r w:rsidRPr="00F342AD">
        <w:rPr>
          <w:sz w:val="24"/>
        </w:rPr>
        <w:t xml:space="preserve">istrict </w:t>
      </w:r>
      <w:r>
        <w:rPr>
          <w:sz w:val="24"/>
        </w:rPr>
        <w:t>F</w:t>
      </w:r>
      <w:r w:rsidRPr="00F342AD">
        <w:rPr>
          <w:sz w:val="24"/>
        </w:rPr>
        <w:t>und 2029.</w:t>
      </w:r>
      <w:r>
        <w:rPr>
          <w:sz w:val="24"/>
        </w:rPr>
        <w:t xml:space="preserve"> Discussion and possible action – John Mannle</w:t>
      </w:r>
    </w:p>
    <w:p w14:paraId="0B13AF33" w14:textId="77777777" w:rsidR="00C25ACC" w:rsidRDefault="00C25ACC" w:rsidP="00A345D9">
      <w:pPr>
        <w:ind w:left="720" w:hanging="720"/>
        <w:rPr>
          <w:sz w:val="24"/>
        </w:rPr>
      </w:pPr>
    </w:p>
    <w:p w14:paraId="52BD8D42" w14:textId="5580352F" w:rsidR="003B2158" w:rsidRDefault="00994C12" w:rsidP="00A345D9">
      <w:pPr>
        <w:ind w:left="720" w:hanging="720"/>
        <w:rPr>
          <w:sz w:val="24"/>
        </w:rPr>
      </w:pPr>
      <w:r>
        <w:rPr>
          <w:sz w:val="24"/>
        </w:rPr>
        <w:t>7</w:t>
      </w:r>
      <w:r w:rsidR="0048671E">
        <w:rPr>
          <w:sz w:val="24"/>
        </w:rPr>
        <w:t>.</w:t>
      </w:r>
      <w:r w:rsidR="0048671E">
        <w:rPr>
          <w:sz w:val="24"/>
        </w:rPr>
        <w:tab/>
        <w:t xml:space="preserve">Update on the </w:t>
      </w:r>
      <w:r w:rsidR="006C0CBB">
        <w:rPr>
          <w:sz w:val="24"/>
        </w:rPr>
        <w:t xml:space="preserve">FY 2022 </w:t>
      </w:r>
      <w:r w:rsidR="0048671E">
        <w:rPr>
          <w:sz w:val="24"/>
        </w:rPr>
        <w:t xml:space="preserve">5311, 5311(f), and 5339 Consolidated Application, and </w:t>
      </w:r>
      <w:r w:rsidR="00C25ACC">
        <w:rPr>
          <w:sz w:val="24"/>
        </w:rPr>
        <w:t>Adoption of Resolution 22-</w:t>
      </w:r>
      <w:r w:rsidR="0048671E">
        <w:rPr>
          <w:sz w:val="24"/>
        </w:rPr>
        <w:t>04 authorizing the Executive Director to execute</w:t>
      </w:r>
      <w:r w:rsidR="0048671E" w:rsidRPr="0048671E">
        <w:rPr>
          <w:sz w:val="24"/>
        </w:rPr>
        <w:t xml:space="preserve"> </w:t>
      </w:r>
      <w:r w:rsidR="006C0CBB">
        <w:rPr>
          <w:sz w:val="24"/>
        </w:rPr>
        <w:t>and file all certification of assurances, contracts or agreements or any other documents required by Caltrans.  Discussion and possible action</w:t>
      </w:r>
      <w:r w:rsidR="0048671E">
        <w:rPr>
          <w:sz w:val="24"/>
        </w:rPr>
        <w:t xml:space="preserve"> </w:t>
      </w:r>
      <w:r w:rsidR="003B2158">
        <w:rPr>
          <w:sz w:val="24"/>
        </w:rPr>
        <w:t>– Jim Graham</w:t>
      </w:r>
    </w:p>
    <w:p w14:paraId="328528E9" w14:textId="397F4E82" w:rsidR="00994C12" w:rsidRDefault="00994C12" w:rsidP="00A345D9">
      <w:pPr>
        <w:ind w:left="720" w:hanging="720"/>
        <w:rPr>
          <w:sz w:val="24"/>
        </w:rPr>
      </w:pPr>
    </w:p>
    <w:p w14:paraId="63F39F3A" w14:textId="2C11CABA" w:rsidR="00994C12" w:rsidRDefault="00994C12" w:rsidP="00A345D9">
      <w:pPr>
        <w:ind w:left="720" w:hanging="720"/>
        <w:rPr>
          <w:sz w:val="24"/>
        </w:rPr>
      </w:pPr>
      <w:r>
        <w:rPr>
          <w:sz w:val="24"/>
        </w:rPr>
        <w:t>8.</w:t>
      </w:r>
      <w:r>
        <w:rPr>
          <w:sz w:val="24"/>
        </w:rPr>
        <w:tab/>
        <w:t xml:space="preserve">Award of </w:t>
      </w:r>
      <w:r w:rsidRPr="00994C12">
        <w:rPr>
          <w:sz w:val="24"/>
        </w:rPr>
        <w:t>Lassen/Plumas Counties Electric Vehicle Electrification Feasibility Study</w:t>
      </w:r>
      <w:r>
        <w:rPr>
          <w:sz w:val="24"/>
        </w:rPr>
        <w:t xml:space="preserve"> Grant. – Jim Graham</w:t>
      </w:r>
    </w:p>
    <w:p w14:paraId="419B0348" w14:textId="72D9C675" w:rsidR="00994C12" w:rsidRDefault="00994C12" w:rsidP="00A345D9">
      <w:pPr>
        <w:ind w:left="720" w:hanging="720"/>
        <w:rPr>
          <w:sz w:val="24"/>
        </w:rPr>
      </w:pPr>
    </w:p>
    <w:p w14:paraId="279F6686" w14:textId="671C6EE9" w:rsidR="00994C12" w:rsidRDefault="00994C12" w:rsidP="00A345D9">
      <w:pPr>
        <w:ind w:left="720" w:hanging="720"/>
        <w:rPr>
          <w:sz w:val="24"/>
        </w:rPr>
      </w:pPr>
      <w:r>
        <w:rPr>
          <w:sz w:val="24"/>
        </w:rPr>
        <w:t>9.</w:t>
      </w:r>
      <w:r>
        <w:rPr>
          <w:sz w:val="24"/>
        </w:rPr>
        <w:tab/>
        <w:t xml:space="preserve">Division of Rail and Mass Transportation Compliance Review of PCTC’s </w:t>
      </w:r>
      <w:r w:rsidR="006B1737">
        <w:rPr>
          <w:sz w:val="24"/>
        </w:rPr>
        <w:t xml:space="preserve">and Plumas Rural Services </w:t>
      </w:r>
      <w:r>
        <w:rPr>
          <w:sz w:val="24"/>
        </w:rPr>
        <w:t xml:space="preserve">oversight and compliance with Federal Transit Administration </w:t>
      </w:r>
      <w:r w:rsidR="003B0433">
        <w:rPr>
          <w:sz w:val="24"/>
        </w:rPr>
        <w:t>program requirements pertaining to financial management, procurement, DBE requirements, transit asset management, charter service, ADA, Title VI,  Equal Employment Opportunity and D&amp;A Policies. – Jim Graham</w:t>
      </w:r>
    </w:p>
    <w:p w14:paraId="142699C4" w14:textId="27E5AC7A" w:rsidR="00F342AD" w:rsidRDefault="00F342AD" w:rsidP="00A345D9">
      <w:pPr>
        <w:ind w:left="720" w:hanging="720"/>
        <w:rPr>
          <w:sz w:val="24"/>
        </w:rPr>
      </w:pPr>
    </w:p>
    <w:p w14:paraId="1EEC51C0" w14:textId="20210D33" w:rsidR="002C1C67" w:rsidRDefault="003B0433" w:rsidP="00DE1FEE">
      <w:pPr>
        <w:ind w:left="720" w:hanging="720"/>
        <w:rPr>
          <w:sz w:val="24"/>
        </w:rPr>
      </w:pPr>
      <w:r>
        <w:rPr>
          <w:sz w:val="24"/>
        </w:rPr>
        <w:t>10</w:t>
      </w:r>
      <w:r w:rsidR="00A80D97" w:rsidRPr="00E46BAB">
        <w:rPr>
          <w:sz w:val="24"/>
        </w:rPr>
        <w:t>.</w:t>
      </w:r>
      <w:r w:rsidR="00A80D97" w:rsidRPr="00E46BAB">
        <w:rPr>
          <w:sz w:val="24"/>
        </w:rPr>
        <w:tab/>
      </w:r>
      <w:r w:rsidR="002C1C67">
        <w:rPr>
          <w:sz w:val="24"/>
        </w:rPr>
        <w:t xml:space="preserve">Transit Operations Update </w:t>
      </w:r>
    </w:p>
    <w:p w14:paraId="6B08F822" w14:textId="55713B99" w:rsidR="00284915" w:rsidRDefault="00284915" w:rsidP="006C5DE4">
      <w:pPr>
        <w:pStyle w:val="ListParagraph"/>
        <w:numPr>
          <w:ilvl w:val="0"/>
          <w:numId w:val="10"/>
        </w:numPr>
        <w:rPr>
          <w:sz w:val="24"/>
        </w:rPr>
      </w:pPr>
      <w:bookmarkStart w:id="1" w:name="_Hlk87096322"/>
      <w:r>
        <w:rPr>
          <w:sz w:val="24"/>
        </w:rPr>
        <w:t xml:space="preserve">Plumas Transit Systems </w:t>
      </w:r>
      <w:r w:rsidR="00377BCD">
        <w:rPr>
          <w:sz w:val="24"/>
        </w:rPr>
        <w:t>Update</w:t>
      </w:r>
      <w:r w:rsidR="008268F2">
        <w:rPr>
          <w:sz w:val="24"/>
        </w:rPr>
        <w:t xml:space="preserve"> </w:t>
      </w:r>
      <w:r w:rsidR="003E46FC">
        <w:rPr>
          <w:sz w:val="24"/>
        </w:rPr>
        <w:t>and FY 21/22 1</w:t>
      </w:r>
      <w:r w:rsidR="003E46FC" w:rsidRPr="003E46FC">
        <w:rPr>
          <w:sz w:val="24"/>
          <w:vertAlign w:val="superscript"/>
        </w:rPr>
        <w:t>st</w:t>
      </w:r>
      <w:r w:rsidR="003E46FC">
        <w:rPr>
          <w:sz w:val="24"/>
        </w:rPr>
        <w:t xml:space="preserve"> Quarter Report </w:t>
      </w:r>
      <w:r>
        <w:rPr>
          <w:sz w:val="24"/>
        </w:rPr>
        <w:t>– Kelly McElwain, Transit Manager</w:t>
      </w:r>
    </w:p>
    <w:p w14:paraId="522411D5" w14:textId="0214D023" w:rsidR="00987AA4" w:rsidRDefault="00987AA4" w:rsidP="006C5DE4">
      <w:pPr>
        <w:pStyle w:val="ListParagraph"/>
        <w:numPr>
          <w:ilvl w:val="0"/>
          <w:numId w:val="10"/>
        </w:numPr>
        <w:rPr>
          <w:sz w:val="24"/>
        </w:rPr>
      </w:pPr>
      <w:r>
        <w:rPr>
          <w:sz w:val="24"/>
        </w:rPr>
        <w:t>Seniors Transportation Update – John Rix</w:t>
      </w:r>
      <w:r w:rsidR="00162832">
        <w:rPr>
          <w:sz w:val="24"/>
        </w:rPr>
        <w:t>, Manager</w:t>
      </w:r>
    </w:p>
    <w:bookmarkEnd w:id="1"/>
    <w:p w14:paraId="722B8238" w14:textId="0CAC6F88" w:rsidR="005F496D" w:rsidRDefault="005F496D" w:rsidP="005F496D">
      <w:pPr>
        <w:rPr>
          <w:sz w:val="24"/>
        </w:rPr>
      </w:pPr>
    </w:p>
    <w:p w14:paraId="43AC0B6D" w14:textId="70CA2CE3" w:rsidR="000C19EF" w:rsidRDefault="003B0433" w:rsidP="00584A65">
      <w:pPr>
        <w:ind w:left="720" w:hanging="720"/>
        <w:rPr>
          <w:sz w:val="24"/>
        </w:rPr>
      </w:pPr>
      <w:r>
        <w:rPr>
          <w:sz w:val="24"/>
        </w:rPr>
        <w:t>11</w:t>
      </w:r>
      <w:r w:rsidR="00377BCD">
        <w:rPr>
          <w:sz w:val="24"/>
        </w:rPr>
        <w:t>.</w:t>
      </w:r>
      <w:r w:rsidR="00377BCD">
        <w:rPr>
          <w:sz w:val="24"/>
        </w:rPr>
        <w:tab/>
      </w:r>
      <w:r w:rsidR="006C0CBB">
        <w:rPr>
          <w:sz w:val="24"/>
        </w:rPr>
        <w:t xml:space="preserve">Presentation of Draft 2022/2023 Overall Work Program </w:t>
      </w:r>
      <w:r w:rsidR="0096251D" w:rsidRPr="0096251D">
        <w:rPr>
          <w:sz w:val="24"/>
        </w:rPr>
        <w:t>– Jim Graham</w:t>
      </w:r>
    </w:p>
    <w:p w14:paraId="710B6288" w14:textId="5CCFF829" w:rsidR="007D441F" w:rsidRDefault="007D441F" w:rsidP="00584A65">
      <w:pPr>
        <w:ind w:left="720" w:hanging="720"/>
        <w:rPr>
          <w:sz w:val="24"/>
        </w:rPr>
      </w:pPr>
    </w:p>
    <w:p w14:paraId="3170275E" w14:textId="19E91F02" w:rsidR="007D441F" w:rsidRDefault="007D441F" w:rsidP="00584A65">
      <w:pPr>
        <w:ind w:left="720" w:hanging="720"/>
        <w:rPr>
          <w:sz w:val="24"/>
        </w:rPr>
      </w:pPr>
      <w:r>
        <w:rPr>
          <w:sz w:val="24"/>
        </w:rPr>
        <w:t>1</w:t>
      </w:r>
      <w:r w:rsidR="003B0433">
        <w:rPr>
          <w:sz w:val="24"/>
        </w:rPr>
        <w:t>2</w:t>
      </w:r>
      <w:r>
        <w:rPr>
          <w:sz w:val="24"/>
        </w:rPr>
        <w:t>.</w:t>
      </w:r>
      <w:r>
        <w:rPr>
          <w:sz w:val="24"/>
        </w:rPr>
        <w:tab/>
        <w:t>Discussion of 2022/2023 Transit Operations Budgets – Jim Graham/John Mannle</w:t>
      </w:r>
    </w:p>
    <w:p w14:paraId="24781547" w14:textId="77777777" w:rsidR="000C19EF" w:rsidRDefault="000C19EF" w:rsidP="00584A65">
      <w:pPr>
        <w:ind w:left="720" w:hanging="720"/>
        <w:rPr>
          <w:sz w:val="24"/>
        </w:rPr>
      </w:pPr>
    </w:p>
    <w:p w14:paraId="000B98EA" w14:textId="72E2063D" w:rsidR="006D72CC" w:rsidRPr="00584A65" w:rsidRDefault="005B583C" w:rsidP="00584A65">
      <w:pPr>
        <w:ind w:left="720" w:hanging="720"/>
        <w:rPr>
          <w:sz w:val="24"/>
        </w:rPr>
      </w:pPr>
      <w:r>
        <w:rPr>
          <w:sz w:val="24"/>
        </w:rPr>
        <w:t>1</w:t>
      </w:r>
      <w:r w:rsidR="003B0433">
        <w:rPr>
          <w:sz w:val="24"/>
        </w:rPr>
        <w:t>3</w:t>
      </w:r>
      <w:r w:rsidR="000340FF">
        <w:rPr>
          <w:sz w:val="24"/>
        </w:rPr>
        <w:t>.</w:t>
      </w:r>
      <w:r w:rsidR="000340FF">
        <w:rPr>
          <w:sz w:val="24"/>
        </w:rPr>
        <w:tab/>
      </w:r>
      <w:r w:rsidR="006D72CC" w:rsidRPr="00584A65">
        <w:rPr>
          <w:sz w:val="24"/>
        </w:rPr>
        <w:t xml:space="preserve">Confirmation </w:t>
      </w:r>
      <w:r w:rsidR="00F95720">
        <w:rPr>
          <w:sz w:val="24"/>
        </w:rPr>
        <w:t xml:space="preserve">the scheduling of </w:t>
      </w:r>
      <w:r w:rsidR="006D72CC" w:rsidRPr="00584A65">
        <w:rPr>
          <w:sz w:val="24"/>
        </w:rPr>
        <w:t xml:space="preserve">the next </w:t>
      </w:r>
      <w:r w:rsidR="00F95720">
        <w:rPr>
          <w:sz w:val="24"/>
        </w:rPr>
        <w:t xml:space="preserve">PCTC </w:t>
      </w:r>
      <w:r w:rsidR="006D72CC" w:rsidRPr="00584A65">
        <w:rPr>
          <w:sz w:val="24"/>
        </w:rPr>
        <w:t xml:space="preserve">meeting for Monday, </w:t>
      </w:r>
      <w:r w:rsidR="00C25ACC">
        <w:rPr>
          <w:sz w:val="24"/>
        </w:rPr>
        <w:t>May 16</w:t>
      </w:r>
      <w:r w:rsidR="006D72CC" w:rsidRPr="00584A65">
        <w:rPr>
          <w:sz w:val="24"/>
        </w:rPr>
        <w:t xml:space="preserve">, </w:t>
      </w:r>
      <w:r w:rsidR="00381E16" w:rsidRPr="00584A65">
        <w:rPr>
          <w:sz w:val="24"/>
        </w:rPr>
        <w:t>202</w:t>
      </w:r>
      <w:r w:rsidR="004D7BB0">
        <w:rPr>
          <w:sz w:val="24"/>
        </w:rPr>
        <w:t>2</w:t>
      </w:r>
      <w:r w:rsidR="00381E16" w:rsidRPr="00584A65">
        <w:rPr>
          <w:sz w:val="24"/>
        </w:rPr>
        <w:t>,</w:t>
      </w:r>
      <w:r w:rsidR="006D72CC" w:rsidRPr="00584A65">
        <w:rPr>
          <w:sz w:val="24"/>
        </w:rPr>
        <w:t xml:space="preserve"> at </w:t>
      </w:r>
      <w:r w:rsidR="004D7BB0">
        <w:rPr>
          <w:sz w:val="24"/>
        </w:rPr>
        <w:t>1:30</w:t>
      </w:r>
      <w:r w:rsidR="006D72CC" w:rsidRPr="00584A65">
        <w:rPr>
          <w:sz w:val="24"/>
        </w:rPr>
        <w:t xml:space="preserve"> </w:t>
      </w:r>
      <w:r w:rsidR="00C25ACC">
        <w:rPr>
          <w:sz w:val="24"/>
        </w:rPr>
        <w:t>P</w:t>
      </w:r>
      <w:r w:rsidR="006D72CC" w:rsidRPr="00584A65">
        <w:rPr>
          <w:sz w:val="24"/>
        </w:rPr>
        <w:t>M</w:t>
      </w:r>
    </w:p>
    <w:p w14:paraId="57F607CC" w14:textId="77777777" w:rsidR="00311341" w:rsidRPr="00584A65" w:rsidRDefault="00311341" w:rsidP="006D72CC">
      <w:pPr>
        <w:rPr>
          <w:b/>
        </w:rPr>
      </w:pPr>
    </w:p>
    <w:p w14:paraId="1495FF32" w14:textId="46F27080" w:rsidR="00DB17B3" w:rsidRPr="00584A65" w:rsidRDefault="003B2158" w:rsidP="007C13D2">
      <w:pPr>
        <w:ind w:left="720" w:hanging="720"/>
        <w:rPr>
          <w:sz w:val="24"/>
        </w:rPr>
      </w:pPr>
      <w:r>
        <w:rPr>
          <w:sz w:val="24"/>
        </w:rPr>
        <w:t>1</w:t>
      </w:r>
      <w:r w:rsidR="003B0433">
        <w:rPr>
          <w:sz w:val="24"/>
        </w:rPr>
        <w:t>4</w:t>
      </w:r>
      <w:r w:rsidR="000C19EF">
        <w:rPr>
          <w:sz w:val="24"/>
        </w:rPr>
        <w:t>.</w:t>
      </w:r>
      <w:r w:rsidR="00261E48" w:rsidRPr="00584A65">
        <w:rPr>
          <w:sz w:val="24"/>
        </w:rPr>
        <w:tab/>
      </w:r>
      <w:r w:rsidR="006D72CC" w:rsidRPr="00584A65">
        <w:rPr>
          <w:sz w:val="24"/>
        </w:rPr>
        <w:t>Adjournment</w:t>
      </w:r>
    </w:p>
    <w:sectPr w:rsidR="00DB17B3" w:rsidRPr="00584A65" w:rsidSect="003B0433">
      <w:pgSz w:w="12240" w:h="15840"/>
      <w:pgMar w:top="135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E97885" w14:textId="77777777" w:rsidR="003F1678" w:rsidRDefault="003F1678" w:rsidP="00FA36EC">
      <w:r>
        <w:separator/>
      </w:r>
    </w:p>
  </w:endnote>
  <w:endnote w:type="continuationSeparator" w:id="0">
    <w:p w14:paraId="42ACE60F" w14:textId="77777777" w:rsidR="003F1678" w:rsidRDefault="003F1678" w:rsidP="00FA3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468DBB" w14:textId="77777777" w:rsidR="003F1678" w:rsidRDefault="003F1678" w:rsidP="00FA36EC">
      <w:r>
        <w:separator/>
      </w:r>
    </w:p>
  </w:footnote>
  <w:footnote w:type="continuationSeparator" w:id="0">
    <w:p w14:paraId="166FC086" w14:textId="77777777" w:rsidR="003F1678" w:rsidRDefault="003F1678" w:rsidP="00FA3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04531"/>
    <w:multiLevelType w:val="hybridMultilevel"/>
    <w:tmpl w:val="EC9825B0"/>
    <w:lvl w:ilvl="0" w:tplc="6758F1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B25C1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0D87F6E"/>
    <w:multiLevelType w:val="hybridMultilevel"/>
    <w:tmpl w:val="D1F0685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43513EEB"/>
    <w:multiLevelType w:val="hybridMultilevel"/>
    <w:tmpl w:val="13701A6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404F90"/>
    <w:multiLevelType w:val="hybridMultilevel"/>
    <w:tmpl w:val="1AFA39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091B08"/>
    <w:multiLevelType w:val="hybridMultilevel"/>
    <w:tmpl w:val="A33CB52A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54B146D9"/>
    <w:multiLevelType w:val="hybridMultilevel"/>
    <w:tmpl w:val="71E493A8"/>
    <w:lvl w:ilvl="0" w:tplc="04090015">
      <w:start w:val="1"/>
      <w:numFmt w:val="upperLetter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552076D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61635C9"/>
    <w:multiLevelType w:val="hybridMultilevel"/>
    <w:tmpl w:val="1DC22410"/>
    <w:lvl w:ilvl="0" w:tplc="DB8035E0">
      <w:start w:val="1"/>
      <w:numFmt w:val="decimal"/>
      <w:lvlText w:val="%1."/>
      <w:lvlJc w:val="left"/>
      <w:pPr>
        <w:ind w:left="180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79E06AE4"/>
    <w:multiLevelType w:val="hybridMultilevel"/>
    <w:tmpl w:val="EC9825B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8"/>
  </w:num>
  <w:num w:numId="6">
    <w:abstractNumId w:val="2"/>
  </w:num>
  <w:num w:numId="7">
    <w:abstractNumId w:val="7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C30"/>
    <w:rsid w:val="0000072B"/>
    <w:rsid w:val="00002F3D"/>
    <w:rsid w:val="00012779"/>
    <w:rsid w:val="00015C11"/>
    <w:rsid w:val="00022103"/>
    <w:rsid w:val="00025BEB"/>
    <w:rsid w:val="000337B2"/>
    <w:rsid w:val="000340FF"/>
    <w:rsid w:val="000353DD"/>
    <w:rsid w:val="00041109"/>
    <w:rsid w:val="00042C54"/>
    <w:rsid w:val="000518F4"/>
    <w:rsid w:val="00052010"/>
    <w:rsid w:val="00054B07"/>
    <w:rsid w:val="00056D38"/>
    <w:rsid w:val="00062F34"/>
    <w:rsid w:val="0006316B"/>
    <w:rsid w:val="00073BE7"/>
    <w:rsid w:val="00075567"/>
    <w:rsid w:val="00075B45"/>
    <w:rsid w:val="00096B95"/>
    <w:rsid w:val="00097171"/>
    <w:rsid w:val="00097B03"/>
    <w:rsid w:val="000A2615"/>
    <w:rsid w:val="000A4148"/>
    <w:rsid w:val="000A5B2A"/>
    <w:rsid w:val="000A5F5E"/>
    <w:rsid w:val="000B0C8C"/>
    <w:rsid w:val="000B2144"/>
    <w:rsid w:val="000B7B46"/>
    <w:rsid w:val="000C0F8F"/>
    <w:rsid w:val="000C19EF"/>
    <w:rsid w:val="000C258D"/>
    <w:rsid w:val="000C53EF"/>
    <w:rsid w:val="000C71C4"/>
    <w:rsid w:val="000E59A1"/>
    <w:rsid w:val="001045D9"/>
    <w:rsid w:val="00104A9F"/>
    <w:rsid w:val="00110211"/>
    <w:rsid w:val="00112D39"/>
    <w:rsid w:val="00117C25"/>
    <w:rsid w:val="00121889"/>
    <w:rsid w:val="00123CF5"/>
    <w:rsid w:val="0012491E"/>
    <w:rsid w:val="001311F4"/>
    <w:rsid w:val="00131DAA"/>
    <w:rsid w:val="00133ED1"/>
    <w:rsid w:val="00143C53"/>
    <w:rsid w:val="00144567"/>
    <w:rsid w:val="00147CCB"/>
    <w:rsid w:val="00161DEC"/>
    <w:rsid w:val="00162832"/>
    <w:rsid w:val="001637FC"/>
    <w:rsid w:val="00166130"/>
    <w:rsid w:val="001717FA"/>
    <w:rsid w:val="0017201C"/>
    <w:rsid w:val="001723D7"/>
    <w:rsid w:val="00173F7E"/>
    <w:rsid w:val="00177075"/>
    <w:rsid w:val="00177CC5"/>
    <w:rsid w:val="00185209"/>
    <w:rsid w:val="001A005F"/>
    <w:rsid w:val="001A4659"/>
    <w:rsid w:val="001B62F8"/>
    <w:rsid w:val="001B6529"/>
    <w:rsid w:val="001B6B35"/>
    <w:rsid w:val="001B74B7"/>
    <w:rsid w:val="001B7A02"/>
    <w:rsid w:val="001C164E"/>
    <w:rsid w:val="001D761A"/>
    <w:rsid w:val="001E47FE"/>
    <w:rsid w:val="001E6BFE"/>
    <w:rsid w:val="001E7E0F"/>
    <w:rsid w:val="001F61C9"/>
    <w:rsid w:val="001F6B7E"/>
    <w:rsid w:val="00201AA8"/>
    <w:rsid w:val="00203FB7"/>
    <w:rsid w:val="00211590"/>
    <w:rsid w:val="0021715D"/>
    <w:rsid w:val="00220C27"/>
    <w:rsid w:val="00220EF4"/>
    <w:rsid w:val="0022361E"/>
    <w:rsid w:val="002241E7"/>
    <w:rsid w:val="00224C81"/>
    <w:rsid w:val="002464C8"/>
    <w:rsid w:val="002603A3"/>
    <w:rsid w:val="00261443"/>
    <w:rsid w:val="00261A41"/>
    <w:rsid w:val="00261E48"/>
    <w:rsid w:val="00266521"/>
    <w:rsid w:val="00272AA6"/>
    <w:rsid w:val="002733CC"/>
    <w:rsid w:val="0027702A"/>
    <w:rsid w:val="00280C70"/>
    <w:rsid w:val="00282607"/>
    <w:rsid w:val="00284915"/>
    <w:rsid w:val="0028700A"/>
    <w:rsid w:val="0028715E"/>
    <w:rsid w:val="002930D8"/>
    <w:rsid w:val="0029575F"/>
    <w:rsid w:val="00296375"/>
    <w:rsid w:val="002A781A"/>
    <w:rsid w:val="002C1C67"/>
    <w:rsid w:val="002D2CCE"/>
    <w:rsid w:val="002D2E3B"/>
    <w:rsid w:val="002E2654"/>
    <w:rsid w:val="002E395C"/>
    <w:rsid w:val="002E5982"/>
    <w:rsid w:val="002F39C5"/>
    <w:rsid w:val="002F7653"/>
    <w:rsid w:val="00300367"/>
    <w:rsid w:val="00304AEB"/>
    <w:rsid w:val="00311341"/>
    <w:rsid w:val="0031375A"/>
    <w:rsid w:val="00314897"/>
    <w:rsid w:val="00316069"/>
    <w:rsid w:val="00317165"/>
    <w:rsid w:val="00322E91"/>
    <w:rsid w:val="00324403"/>
    <w:rsid w:val="003252C9"/>
    <w:rsid w:val="00331DDB"/>
    <w:rsid w:val="0033324C"/>
    <w:rsid w:val="00334396"/>
    <w:rsid w:val="00340CE1"/>
    <w:rsid w:val="003422BF"/>
    <w:rsid w:val="0034249A"/>
    <w:rsid w:val="00346372"/>
    <w:rsid w:val="003500DC"/>
    <w:rsid w:val="00354C21"/>
    <w:rsid w:val="00357BE3"/>
    <w:rsid w:val="00363B70"/>
    <w:rsid w:val="003762F9"/>
    <w:rsid w:val="00377BCD"/>
    <w:rsid w:val="00380314"/>
    <w:rsid w:val="00381E16"/>
    <w:rsid w:val="003831DB"/>
    <w:rsid w:val="003866EF"/>
    <w:rsid w:val="00395BC3"/>
    <w:rsid w:val="00397A08"/>
    <w:rsid w:val="003B0433"/>
    <w:rsid w:val="003B2158"/>
    <w:rsid w:val="003C1C14"/>
    <w:rsid w:val="003C45ED"/>
    <w:rsid w:val="003C64BE"/>
    <w:rsid w:val="003D1C97"/>
    <w:rsid w:val="003D2B21"/>
    <w:rsid w:val="003E13FE"/>
    <w:rsid w:val="003E46FC"/>
    <w:rsid w:val="003E604A"/>
    <w:rsid w:val="003E7509"/>
    <w:rsid w:val="003F1139"/>
    <w:rsid w:val="003F1678"/>
    <w:rsid w:val="003F28BD"/>
    <w:rsid w:val="003F5B1C"/>
    <w:rsid w:val="00404254"/>
    <w:rsid w:val="00420897"/>
    <w:rsid w:val="00420D2E"/>
    <w:rsid w:val="00422812"/>
    <w:rsid w:val="0042565C"/>
    <w:rsid w:val="00425A7D"/>
    <w:rsid w:val="00447586"/>
    <w:rsid w:val="00467903"/>
    <w:rsid w:val="0047473F"/>
    <w:rsid w:val="00474BC4"/>
    <w:rsid w:val="00475BDE"/>
    <w:rsid w:val="0048671E"/>
    <w:rsid w:val="00490232"/>
    <w:rsid w:val="004950E9"/>
    <w:rsid w:val="0049678C"/>
    <w:rsid w:val="00497BB8"/>
    <w:rsid w:val="004A054D"/>
    <w:rsid w:val="004A0C4F"/>
    <w:rsid w:val="004A412C"/>
    <w:rsid w:val="004A66F2"/>
    <w:rsid w:val="004A6B66"/>
    <w:rsid w:val="004B21F2"/>
    <w:rsid w:val="004B32F5"/>
    <w:rsid w:val="004C09DB"/>
    <w:rsid w:val="004C241D"/>
    <w:rsid w:val="004C4DC1"/>
    <w:rsid w:val="004D73BE"/>
    <w:rsid w:val="004D7BB0"/>
    <w:rsid w:val="004E11AB"/>
    <w:rsid w:val="004F163C"/>
    <w:rsid w:val="004F64B6"/>
    <w:rsid w:val="004F6CD8"/>
    <w:rsid w:val="00500C9E"/>
    <w:rsid w:val="005173DA"/>
    <w:rsid w:val="00517434"/>
    <w:rsid w:val="00524ACF"/>
    <w:rsid w:val="005261B2"/>
    <w:rsid w:val="00526490"/>
    <w:rsid w:val="00526A62"/>
    <w:rsid w:val="005329FD"/>
    <w:rsid w:val="005370CA"/>
    <w:rsid w:val="00540820"/>
    <w:rsid w:val="005507E4"/>
    <w:rsid w:val="0055274A"/>
    <w:rsid w:val="0055525E"/>
    <w:rsid w:val="005672CA"/>
    <w:rsid w:val="0057359E"/>
    <w:rsid w:val="00576D48"/>
    <w:rsid w:val="005848F5"/>
    <w:rsid w:val="00584A65"/>
    <w:rsid w:val="00590079"/>
    <w:rsid w:val="00590128"/>
    <w:rsid w:val="00594167"/>
    <w:rsid w:val="005A12E6"/>
    <w:rsid w:val="005A2016"/>
    <w:rsid w:val="005A240C"/>
    <w:rsid w:val="005A2FBB"/>
    <w:rsid w:val="005A454F"/>
    <w:rsid w:val="005A4FD8"/>
    <w:rsid w:val="005A67B2"/>
    <w:rsid w:val="005B095F"/>
    <w:rsid w:val="005B2F88"/>
    <w:rsid w:val="005B37DC"/>
    <w:rsid w:val="005B3BBA"/>
    <w:rsid w:val="005B4DE2"/>
    <w:rsid w:val="005B55F3"/>
    <w:rsid w:val="005B583C"/>
    <w:rsid w:val="005C1876"/>
    <w:rsid w:val="005C29E7"/>
    <w:rsid w:val="005C339F"/>
    <w:rsid w:val="005D12B3"/>
    <w:rsid w:val="005D4475"/>
    <w:rsid w:val="005D51E6"/>
    <w:rsid w:val="005E48CE"/>
    <w:rsid w:val="005F496D"/>
    <w:rsid w:val="00601A1B"/>
    <w:rsid w:val="0060306C"/>
    <w:rsid w:val="006063EF"/>
    <w:rsid w:val="00606A0E"/>
    <w:rsid w:val="006116E0"/>
    <w:rsid w:val="006173A9"/>
    <w:rsid w:val="00617F85"/>
    <w:rsid w:val="00620CF4"/>
    <w:rsid w:val="006215D6"/>
    <w:rsid w:val="00622AC4"/>
    <w:rsid w:val="006274C6"/>
    <w:rsid w:val="006308A7"/>
    <w:rsid w:val="00645AB3"/>
    <w:rsid w:val="0065090E"/>
    <w:rsid w:val="00652C31"/>
    <w:rsid w:val="006570E9"/>
    <w:rsid w:val="00661E4D"/>
    <w:rsid w:val="00666CB4"/>
    <w:rsid w:val="0067021D"/>
    <w:rsid w:val="006718CB"/>
    <w:rsid w:val="00671D10"/>
    <w:rsid w:val="00680E43"/>
    <w:rsid w:val="0068139D"/>
    <w:rsid w:val="00681F2C"/>
    <w:rsid w:val="00692BA6"/>
    <w:rsid w:val="00692FEA"/>
    <w:rsid w:val="00693BBD"/>
    <w:rsid w:val="00695350"/>
    <w:rsid w:val="006A7C30"/>
    <w:rsid w:val="006B1737"/>
    <w:rsid w:val="006B3708"/>
    <w:rsid w:val="006B58BC"/>
    <w:rsid w:val="006C04B5"/>
    <w:rsid w:val="006C0CBB"/>
    <w:rsid w:val="006C438C"/>
    <w:rsid w:val="006C5DE4"/>
    <w:rsid w:val="006D0E0E"/>
    <w:rsid w:val="006D0E1C"/>
    <w:rsid w:val="006D22E8"/>
    <w:rsid w:val="006D3877"/>
    <w:rsid w:val="006D72CC"/>
    <w:rsid w:val="006E0751"/>
    <w:rsid w:val="006E10BC"/>
    <w:rsid w:val="00704BC1"/>
    <w:rsid w:val="0071098C"/>
    <w:rsid w:val="00717036"/>
    <w:rsid w:val="00717254"/>
    <w:rsid w:val="00717779"/>
    <w:rsid w:val="00720BEA"/>
    <w:rsid w:val="0073136F"/>
    <w:rsid w:val="0073260D"/>
    <w:rsid w:val="00754DA5"/>
    <w:rsid w:val="00757A7C"/>
    <w:rsid w:val="00771119"/>
    <w:rsid w:val="0077594F"/>
    <w:rsid w:val="00776CD9"/>
    <w:rsid w:val="00783AFA"/>
    <w:rsid w:val="00785E2B"/>
    <w:rsid w:val="007917B0"/>
    <w:rsid w:val="007A1D57"/>
    <w:rsid w:val="007A1DCD"/>
    <w:rsid w:val="007A3404"/>
    <w:rsid w:val="007A46B9"/>
    <w:rsid w:val="007B4003"/>
    <w:rsid w:val="007B5684"/>
    <w:rsid w:val="007C13D2"/>
    <w:rsid w:val="007C1EEC"/>
    <w:rsid w:val="007C26B8"/>
    <w:rsid w:val="007C48A2"/>
    <w:rsid w:val="007D441F"/>
    <w:rsid w:val="007D47B3"/>
    <w:rsid w:val="007E3678"/>
    <w:rsid w:val="007F1F97"/>
    <w:rsid w:val="007F3DB8"/>
    <w:rsid w:val="007F5BCA"/>
    <w:rsid w:val="00804E50"/>
    <w:rsid w:val="00810F7F"/>
    <w:rsid w:val="00811D6C"/>
    <w:rsid w:val="00813B20"/>
    <w:rsid w:val="0081477F"/>
    <w:rsid w:val="00817D56"/>
    <w:rsid w:val="0082174E"/>
    <w:rsid w:val="00824360"/>
    <w:rsid w:val="008268F2"/>
    <w:rsid w:val="00826E3B"/>
    <w:rsid w:val="00827B18"/>
    <w:rsid w:val="0083248E"/>
    <w:rsid w:val="0083532E"/>
    <w:rsid w:val="00854C23"/>
    <w:rsid w:val="00861CBD"/>
    <w:rsid w:val="00864C24"/>
    <w:rsid w:val="00866EED"/>
    <w:rsid w:val="008730CE"/>
    <w:rsid w:val="00882506"/>
    <w:rsid w:val="00894DE2"/>
    <w:rsid w:val="008950E1"/>
    <w:rsid w:val="008952A0"/>
    <w:rsid w:val="00895FA9"/>
    <w:rsid w:val="008B29F0"/>
    <w:rsid w:val="008B38DE"/>
    <w:rsid w:val="008C71EF"/>
    <w:rsid w:val="008C7812"/>
    <w:rsid w:val="008D0F0A"/>
    <w:rsid w:val="008D5503"/>
    <w:rsid w:val="008D6E70"/>
    <w:rsid w:val="008E3A15"/>
    <w:rsid w:val="008E56A0"/>
    <w:rsid w:val="008E73A5"/>
    <w:rsid w:val="008E753A"/>
    <w:rsid w:val="00900536"/>
    <w:rsid w:val="00901F8A"/>
    <w:rsid w:val="00910F71"/>
    <w:rsid w:val="00917318"/>
    <w:rsid w:val="009219D3"/>
    <w:rsid w:val="00930D24"/>
    <w:rsid w:val="00931C46"/>
    <w:rsid w:val="00932715"/>
    <w:rsid w:val="0093379B"/>
    <w:rsid w:val="009373F8"/>
    <w:rsid w:val="00937914"/>
    <w:rsid w:val="00951DF1"/>
    <w:rsid w:val="0095286A"/>
    <w:rsid w:val="00953F8E"/>
    <w:rsid w:val="00955E74"/>
    <w:rsid w:val="009609A6"/>
    <w:rsid w:val="0096251D"/>
    <w:rsid w:val="00962BE0"/>
    <w:rsid w:val="00964CC5"/>
    <w:rsid w:val="009741B9"/>
    <w:rsid w:val="00977B04"/>
    <w:rsid w:val="00980E57"/>
    <w:rsid w:val="00985B03"/>
    <w:rsid w:val="00987AA4"/>
    <w:rsid w:val="009902A1"/>
    <w:rsid w:val="00991E12"/>
    <w:rsid w:val="00992F0D"/>
    <w:rsid w:val="00993861"/>
    <w:rsid w:val="00994C12"/>
    <w:rsid w:val="009A0816"/>
    <w:rsid w:val="009A12AA"/>
    <w:rsid w:val="009A66A0"/>
    <w:rsid w:val="009A6BC0"/>
    <w:rsid w:val="009C1C07"/>
    <w:rsid w:val="009C42F2"/>
    <w:rsid w:val="009C497D"/>
    <w:rsid w:val="009D3999"/>
    <w:rsid w:val="009D6315"/>
    <w:rsid w:val="009E131C"/>
    <w:rsid w:val="009E34B9"/>
    <w:rsid w:val="009E4143"/>
    <w:rsid w:val="009E44A8"/>
    <w:rsid w:val="009E606D"/>
    <w:rsid w:val="009F0668"/>
    <w:rsid w:val="009F77C2"/>
    <w:rsid w:val="00A045EF"/>
    <w:rsid w:val="00A15FA8"/>
    <w:rsid w:val="00A17DC9"/>
    <w:rsid w:val="00A20A42"/>
    <w:rsid w:val="00A26670"/>
    <w:rsid w:val="00A345D9"/>
    <w:rsid w:val="00A35DBC"/>
    <w:rsid w:val="00A41B9D"/>
    <w:rsid w:val="00A56470"/>
    <w:rsid w:val="00A658A9"/>
    <w:rsid w:val="00A672EB"/>
    <w:rsid w:val="00A72AB7"/>
    <w:rsid w:val="00A73294"/>
    <w:rsid w:val="00A756BE"/>
    <w:rsid w:val="00A80128"/>
    <w:rsid w:val="00A80D97"/>
    <w:rsid w:val="00A830B1"/>
    <w:rsid w:val="00A87643"/>
    <w:rsid w:val="00A91C6E"/>
    <w:rsid w:val="00AA5AA5"/>
    <w:rsid w:val="00AB76CA"/>
    <w:rsid w:val="00AC1432"/>
    <w:rsid w:val="00AC2980"/>
    <w:rsid w:val="00AC74D3"/>
    <w:rsid w:val="00AC7BCA"/>
    <w:rsid w:val="00AD0F7F"/>
    <w:rsid w:val="00AD2636"/>
    <w:rsid w:val="00AD4DB5"/>
    <w:rsid w:val="00AD5EF2"/>
    <w:rsid w:val="00AD7F7C"/>
    <w:rsid w:val="00AE15EB"/>
    <w:rsid w:val="00AE3200"/>
    <w:rsid w:val="00AE7378"/>
    <w:rsid w:val="00AF57E0"/>
    <w:rsid w:val="00B2115A"/>
    <w:rsid w:val="00B21B6C"/>
    <w:rsid w:val="00B23069"/>
    <w:rsid w:val="00B322EA"/>
    <w:rsid w:val="00B324B4"/>
    <w:rsid w:val="00B32EB5"/>
    <w:rsid w:val="00B33907"/>
    <w:rsid w:val="00B44889"/>
    <w:rsid w:val="00B51523"/>
    <w:rsid w:val="00B548AF"/>
    <w:rsid w:val="00B55402"/>
    <w:rsid w:val="00B57CD9"/>
    <w:rsid w:val="00B57D16"/>
    <w:rsid w:val="00B665DD"/>
    <w:rsid w:val="00B67CAF"/>
    <w:rsid w:val="00B7783D"/>
    <w:rsid w:val="00B81FBC"/>
    <w:rsid w:val="00B82937"/>
    <w:rsid w:val="00B85CAF"/>
    <w:rsid w:val="00B91AFC"/>
    <w:rsid w:val="00B9389C"/>
    <w:rsid w:val="00B972B7"/>
    <w:rsid w:val="00BA344E"/>
    <w:rsid w:val="00BA3514"/>
    <w:rsid w:val="00BA3665"/>
    <w:rsid w:val="00BB1014"/>
    <w:rsid w:val="00BC4704"/>
    <w:rsid w:val="00BC5933"/>
    <w:rsid w:val="00BC6897"/>
    <w:rsid w:val="00BD2387"/>
    <w:rsid w:val="00BD5A52"/>
    <w:rsid w:val="00BE4225"/>
    <w:rsid w:val="00BE5F35"/>
    <w:rsid w:val="00BE612C"/>
    <w:rsid w:val="00BE7EB9"/>
    <w:rsid w:val="00BF64FD"/>
    <w:rsid w:val="00C055C7"/>
    <w:rsid w:val="00C06FDF"/>
    <w:rsid w:val="00C07ACC"/>
    <w:rsid w:val="00C11933"/>
    <w:rsid w:val="00C20CC3"/>
    <w:rsid w:val="00C25ACC"/>
    <w:rsid w:val="00C277E1"/>
    <w:rsid w:val="00C36F54"/>
    <w:rsid w:val="00C4224B"/>
    <w:rsid w:val="00C4357E"/>
    <w:rsid w:val="00C46D74"/>
    <w:rsid w:val="00C517C3"/>
    <w:rsid w:val="00C51DE5"/>
    <w:rsid w:val="00C52CA7"/>
    <w:rsid w:val="00C619A6"/>
    <w:rsid w:val="00C6237B"/>
    <w:rsid w:val="00C652ED"/>
    <w:rsid w:val="00C673A2"/>
    <w:rsid w:val="00C7175C"/>
    <w:rsid w:val="00C81E42"/>
    <w:rsid w:val="00C93457"/>
    <w:rsid w:val="00CC37AF"/>
    <w:rsid w:val="00CC733E"/>
    <w:rsid w:val="00CD1809"/>
    <w:rsid w:val="00CD6265"/>
    <w:rsid w:val="00CD7AAC"/>
    <w:rsid w:val="00CF16B0"/>
    <w:rsid w:val="00CF31E8"/>
    <w:rsid w:val="00D01340"/>
    <w:rsid w:val="00D02D21"/>
    <w:rsid w:val="00D041F4"/>
    <w:rsid w:val="00D10C7E"/>
    <w:rsid w:val="00D145AD"/>
    <w:rsid w:val="00D2093B"/>
    <w:rsid w:val="00D30962"/>
    <w:rsid w:val="00D31DF7"/>
    <w:rsid w:val="00D37E9B"/>
    <w:rsid w:val="00D4374E"/>
    <w:rsid w:val="00D46449"/>
    <w:rsid w:val="00D54DE5"/>
    <w:rsid w:val="00D55B9F"/>
    <w:rsid w:val="00D57A4C"/>
    <w:rsid w:val="00D61519"/>
    <w:rsid w:val="00D6186A"/>
    <w:rsid w:val="00D62D31"/>
    <w:rsid w:val="00D65B1B"/>
    <w:rsid w:val="00D77BC3"/>
    <w:rsid w:val="00D87143"/>
    <w:rsid w:val="00D915D3"/>
    <w:rsid w:val="00D93F16"/>
    <w:rsid w:val="00D94190"/>
    <w:rsid w:val="00D9762A"/>
    <w:rsid w:val="00D97C83"/>
    <w:rsid w:val="00DB17B3"/>
    <w:rsid w:val="00DB5E80"/>
    <w:rsid w:val="00DB67D0"/>
    <w:rsid w:val="00DB6D55"/>
    <w:rsid w:val="00DB741C"/>
    <w:rsid w:val="00DB7941"/>
    <w:rsid w:val="00DC16EB"/>
    <w:rsid w:val="00DC3956"/>
    <w:rsid w:val="00DC3E75"/>
    <w:rsid w:val="00DC7C43"/>
    <w:rsid w:val="00DD05EC"/>
    <w:rsid w:val="00DD18BF"/>
    <w:rsid w:val="00DE1FEE"/>
    <w:rsid w:val="00DE4C58"/>
    <w:rsid w:val="00DF07BC"/>
    <w:rsid w:val="00DF0CC8"/>
    <w:rsid w:val="00DF3255"/>
    <w:rsid w:val="00DF70FE"/>
    <w:rsid w:val="00DF7D32"/>
    <w:rsid w:val="00E05474"/>
    <w:rsid w:val="00E06861"/>
    <w:rsid w:val="00E141AB"/>
    <w:rsid w:val="00E21323"/>
    <w:rsid w:val="00E22571"/>
    <w:rsid w:val="00E305BD"/>
    <w:rsid w:val="00E31DC5"/>
    <w:rsid w:val="00E32C11"/>
    <w:rsid w:val="00E361DC"/>
    <w:rsid w:val="00E404D0"/>
    <w:rsid w:val="00E41457"/>
    <w:rsid w:val="00E46BAB"/>
    <w:rsid w:val="00E53863"/>
    <w:rsid w:val="00E54065"/>
    <w:rsid w:val="00E54613"/>
    <w:rsid w:val="00E56B1E"/>
    <w:rsid w:val="00E619F6"/>
    <w:rsid w:val="00E65FD1"/>
    <w:rsid w:val="00E7381A"/>
    <w:rsid w:val="00E73DDB"/>
    <w:rsid w:val="00E74A6C"/>
    <w:rsid w:val="00E84BF6"/>
    <w:rsid w:val="00E9499C"/>
    <w:rsid w:val="00EA4238"/>
    <w:rsid w:val="00EB083F"/>
    <w:rsid w:val="00EB294E"/>
    <w:rsid w:val="00EB5302"/>
    <w:rsid w:val="00EC5D52"/>
    <w:rsid w:val="00ED09F3"/>
    <w:rsid w:val="00ED1C34"/>
    <w:rsid w:val="00ED6239"/>
    <w:rsid w:val="00ED7B77"/>
    <w:rsid w:val="00EE16A6"/>
    <w:rsid w:val="00EE605F"/>
    <w:rsid w:val="00EF171B"/>
    <w:rsid w:val="00EF18C6"/>
    <w:rsid w:val="00F02C15"/>
    <w:rsid w:val="00F16686"/>
    <w:rsid w:val="00F243B0"/>
    <w:rsid w:val="00F342AD"/>
    <w:rsid w:val="00F375A7"/>
    <w:rsid w:val="00F37FAB"/>
    <w:rsid w:val="00F40EBF"/>
    <w:rsid w:val="00F530B3"/>
    <w:rsid w:val="00F56269"/>
    <w:rsid w:val="00F562C1"/>
    <w:rsid w:val="00F57378"/>
    <w:rsid w:val="00F614F2"/>
    <w:rsid w:val="00F7323C"/>
    <w:rsid w:val="00F83AB7"/>
    <w:rsid w:val="00F85548"/>
    <w:rsid w:val="00F92A44"/>
    <w:rsid w:val="00F95720"/>
    <w:rsid w:val="00F958ED"/>
    <w:rsid w:val="00FA0B85"/>
    <w:rsid w:val="00FA36EC"/>
    <w:rsid w:val="00FA731D"/>
    <w:rsid w:val="00FB16CE"/>
    <w:rsid w:val="00FB25F2"/>
    <w:rsid w:val="00FC62E5"/>
    <w:rsid w:val="00FE5E17"/>
    <w:rsid w:val="00FF44CC"/>
    <w:rsid w:val="00FF6152"/>
    <w:rsid w:val="00FF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58ECDD"/>
  <w15:docId w15:val="{333BD212-1B7D-4D98-A083-ABC107154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7C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5B1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56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6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A36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36EC"/>
    <w:rPr>
      <w:rFonts w:ascii="Times New Roman" w:eastAsia="Times New Roman" w:hAnsi="Times New Roman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FA36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36EC"/>
    <w:rPr>
      <w:rFonts w:ascii="Times New Roman" w:eastAsia="Times New Roman" w:hAnsi="Times New Roman" w:cs="Times New Roman"/>
      <w:sz w:val="20"/>
      <w:szCs w:val="24"/>
    </w:rPr>
  </w:style>
  <w:style w:type="paragraph" w:styleId="ListParagraph">
    <w:name w:val="List Paragraph"/>
    <w:basedOn w:val="Normal"/>
    <w:uiPriority w:val="34"/>
    <w:qFormat/>
    <w:rsid w:val="001E7E0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F5B1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5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BBCF49-2C2B-465A-B2A7-D06C942C6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Pluff, Angelique</dc:creator>
  <cp:lastModifiedBy>Graham, Jim</cp:lastModifiedBy>
  <cp:revision>8</cp:revision>
  <cp:lastPrinted>2022-04-11T16:53:00Z</cp:lastPrinted>
  <dcterms:created xsi:type="dcterms:W3CDTF">2022-04-11T16:12:00Z</dcterms:created>
  <dcterms:modified xsi:type="dcterms:W3CDTF">2022-04-25T15:26:00Z</dcterms:modified>
</cp:coreProperties>
</file>